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Ivana Mažuranića 28, 23000 Zadar</w:t>
      </w:r>
    </w:p>
    <w:p w:rsidR="00ED2388" w:rsidRPr="00FB1F54" w:rsidRDefault="00E52F86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Ur. broj: 01- </w:t>
      </w:r>
      <w:r w:rsidR="00655836">
        <w:rPr>
          <w:rFonts w:ascii="Times New Roman" w:hAnsi="Times New Roman" w:cs="Times New Roman"/>
          <w:b/>
          <w:sz w:val="24"/>
          <w:szCs w:val="24"/>
        </w:rPr>
        <w:t xml:space="preserve">            /2024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Zadar,</w:t>
      </w:r>
      <w:r w:rsidR="00E52F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836">
        <w:rPr>
          <w:rFonts w:ascii="Times New Roman" w:hAnsi="Times New Roman" w:cs="Times New Roman"/>
          <w:b/>
          <w:sz w:val="24"/>
          <w:szCs w:val="24"/>
        </w:rPr>
        <w:t>2</w:t>
      </w:r>
      <w:r w:rsidR="00911ED6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655836">
        <w:rPr>
          <w:rFonts w:ascii="Times New Roman" w:hAnsi="Times New Roman" w:cs="Times New Roman"/>
          <w:b/>
          <w:sz w:val="24"/>
          <w:szCs w:val="24"/>
        </w:rPr>
        <w:t>.6.2024</w:t>
      </w:r>
      <w:r w:rsidRPr="00FB1F54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FB1F54" w:rsidRPr="00FB1F54" w:rsidRDefault="00FB1F54" w:rsidP="00ED238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1F54" w:rsidRDefault="00FB1F54" w:rsidP="00FB1F54">
      <w:pPr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 xml:space="preserve">Na temelju članka 15. Statuta Zavoda za hitnu medicinu Zadarske županije (Službeni glasnik Zadarske županije </w:t>
      </w:r>
      <w:r w:rsidR="00655836">
        <w:rPr>
          <w:rFonts w:ascii="Times New Roman" w:hAnsi="Times New Roman" w:cs="Times New Roman"/>
          <w:sz w:val="24"/>
          <w:szCs w:val="24"/>
        </w:rPr>
        <w:t>15/23</w:t>
      </w:r>
      <w:r w:rsidRPr="00FB1F54">
        <w:rPr>
          <w:rFonts w:ascii="Times New Roman" w:hAnsi="Times New Roman" w:cs="Times New Roman"/>
          <w:sz w:val="24"/>
          <w:szCs w:val="24"/>
        </w:rPr>
        <w:t>), ravnateljica Zavoda donosi sljedeću:</w:t>
      </w:r>
    </w:p>
    <w:p w:rsidR="00E52F86" w:rsidRPr="00FB1F54" w:rsidRDefault="00E52F86" w:rsidP="00FB1F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F54" w:rsidRDefault="00FB1F54" w:rsidP="00FB1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 xml:space="preserve">ODLUKU O PROVJERI STRUČNIH I DRUGIH SPOSOBNOSTI ZA RADNO MJESTO </w:t>
      </w:r>
      <w:r w:rsidR="00A46D06">
        <w:rPr>
          <w:rFonts w:ascii="Times New Roman" w:hAnsi="Times New Roman" w:cs="Times New Roman"/>
          <w:b/>
          <w:sz w:val="24"/>
          <w:szCs w:val="24"/>
        </w:rPr>
        <w:t>VOZAČA SANITE</w:t>
      </w:r>
      <w:r w:rsidR="0019744E">
        <w:rPr>
          <w:rFonts w:ascii="Times New Roman" w:hAnsi="Times New Roman" w:cs="Times New Roman"/>
          <w:b/>
          <w:sz w:val="24"/>
          <w:szCs w:val="24"/>
        </w:rPr>
        <w:t>T</w:t>
      </w:r>
      <w:r w:rsidR="00A46D06">
        <w:rPr>
          <w:rFonts w:ascii="Times New Roman" w:hAnsi="Times New Roman" w:cs="Times New Roman"/>
          <w:b/>
          <w:sz w:val="24"/>
          <w:szCs w:val="24"/>
        </w:rPr>
        <w:t>SKOG</w:t>
      </w:r>
      <w:r w:rsidR="00E248A0">
        <w:rPr>
          <w:rFonts w:ascii="Times New Roman" w:hAnsi="Times New Roman" w:cs="Times New Roman"/>
          <w:b/>
          <w:sz w:val="24"/>
          <w:szCs w:val="24"/>
        </w:rPr>
        <w:t xml:space="preserve"> PRIJEVOZ</w:t>
      </w:r>
      <w:r w:rsidR="00A46D06">
        <w:rPr>
          <w:rFonts w:ascii="Times New Roman" w:hAnsi="Times New Roman" w:cs="Times New Roman"/>
          <w:b/>
          <w:sz w:val="24"/>
          <w:szCs w:val="24"/>
        </w:rPr>
        <w:t>A</w:t>
      </w:r>
    </w:p>
    <w:p w:rsidR="00E52F86" w:rsidRPr="00FB1F54" w:rsidRDefault="00E52F86" w:rsidP="00FB1F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48A0" w:rsidRPr="00FB1F54" w:rsidRDefault="00E248A0" w:rsidP="00E248A0">
      <w:pPr>
        <w:jc w:val="both"/>
        <w:rPr>
          <w:rFonts w:ascii="Times New Roman" w:hAnsi="Times New Roman" w:cs="Times New Roman"/>
          <w:sz w:val="24"/>
          <w:szCs w:val="24"/>
        </w:rPr>
      </w:pPr>
      <w:r w:rsidRPr="00E52F86">
        <w:rPr>
          <w:rFonts w:ascii="Times New Roman" w:hAnsi="Times New Roman" w:cs="Times New Roman"/>
          <w:sz w:val="24"/>
          <w:szCs w:val="24"/>
        </w:rPr>
        <w:t xml:space="preserve">Pismena provjera stručnih i drugih sposobnosti za radno mjesto vozača </w:t>
      </w:r>
      <w:r w:rsidR="00A46D06">
        <w:rPr>
          <w:rFonts w:ascii="Times New Roman" w:hAnsi="Times New Roman" w:cs="Times New Roman"/>
          <w:sz w:val="24"/>
          <w:szCs w:val="24"/>
        </w:rPr>
        <w:t>sanitetskog</w:t>
      </w:r>
      <w:r w:rsidRPr="00E52F86">
        <w:rPr>
          <w:rFonts w:ascii="Times New Roman" w:hAnsi="Times New Roman" w:cs="Times New Roman"/>
          <w:sz w:val="24"/>
          <w:szCs w:val="24"/>
        </w:rPr>
        <w:t xml:space="preserve"> prijevoz</w:t>
      </w:r>
      <w:r w:rsidR="00A46D06">
        <w:rPr>
          <w:rFonts w:ascii="Times New Roman" w:hAnsi="Times New Roman" w:cs="Times New Roman"/>
          <w:sz w:val="24"/>
          <w:szCs w:val="24"/>
        </w:rPr>
        <w:t>a</w:t>
      </w:r>
      <w:r w:rsidRPr="00E52F86">
        <w:rPr>
          <w:rFonts w:ascii="Times New Roman" w:hAnsi="Times New Roman" w:cs="Times New Roman"/>
          <w:sz w:val="24"/>
          <w:szCs w:val="24"/>
        </w:rPr>
        <w:t xml:space="preserve"> na neodređeno vrijeme u radn</w:t>
      </w:r>
      <w:r w:rsidR="007111EA">
        <w:rPr>
          <w:rFonts w:ascii="Times New Roman" w:hAnsi="Times New Roman" w:cs="Times New Roman"/>
          <w:sz w:val="24"/>
          <w:szCs w:val="24"/>
        </w:rPr>
        <w:t>im jedinicama</w:t>
      </w:r>
      <w:r w:rsidRPr="00E52F86">
        <w:rPr>
          <w:rFonts w:ascii="Times New Roman" w:hAnsi="Times New Roman" w:cs="Times New Roman"/>
          <w:sz w:val="24"/>
          <w:szCs w:val="24"/>
        </w:rPr>
        <w:t xml:space="preserve"> Zadar</w:t>
      </w:r>
      <w:r w:rsidR="007111EA">
        <w:rPr>
          <w:rFonts w:ascii="Times New Roman" w:hAnsi="Times New Roman" w:cs="Times New Roman"/>
          <w:sz w:val="24"/>
          <w:szCs w:val="24"/>
        </w:rPr>
        <w:t xml:space="preserve"> i Obrovac</w:t>
      </w:r>
      <w:r w:rsidRPr="00E52F86">
        <w:rPr>
          <w:rFonts w:ascii="Times New Roman" w:hAnsi="Times New Roman" w:cs="Times New Roman"/>
          <w:sz w:val="24"/>
          <w:szCs w:val="24"/>
        </w:rPr>
        <w:t xml:space="preserve"> izvršit će se u</w:t>
      </w:r>
      <w:r w:rsidR="009F40C3">
        <w:rPr>
          <w:rFonts w:ascii="Times New Roman" w:hAnsi="Times New Roman" w:cs="Times New Roman"/>
          <w:sz w:val="24"/>
          <w:szCs w:val="24"/>
        </w:rPr>
        <w:t xml:space="preserve"> srijedu</w:t>
      </w:r>
      <w:r w:rsidR="007111EA">
        <w:rPr>
          <w:rFonts w:ascii="Times New Roman" w:hAnsi="Times New Roman" w:cs="Times New Roman"/>
          <w:sz w:val="24"/>
          <w:szCs w:val="24"/>
        </w:rPr>
        <w:t xml:space="preserve">, </w:t>
      </w:r>
      <w:r w:rsidR="009F40C3">
        <w:rPr>
          <w:rFonts w:ascii="Times New Roman" w:hAnsi="Times New Roman" w:cs="Times New Roman"/>
          <w:sz w:val="24"/>
          <w:szCs w:val="24"/>
        </w:rPr>
        <w:t>3.7</w:t>
      </w:r>
      <w:r w:rsidR="007111EA">
        <w:rPr>
          <w:rFonts w:ascii="Times New Roman" w:hAnsi="Times New Roman" w:cs="Times New Roman"/>
          <w:sz w:val="24"/>
          <w:szCs w:val="24"/>
        </w:rPr>
        <w:t>.2024</w:t>
      </w:r>
      <w:r w:rsidR="00422D1F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 w:rsidR="009F40C3">
        <w:rPr>
          <w:rFonts w:ascii="Times New Roman" w:hAnsi="Times New Roman" w:cs="Times New Roman"/>
          <w:sz w:val="24"/>
          <w:szCs w:val="24"/>
        </w:rPr>
        <w:t>8</w:t>
      </w:r>
      <w:r w:rsidR="00E52F86" w:rsidRPr="00E52F86">
        <w:rPr>
          <w:rFonts w:ascii="Times New Roman" w:hAnsi="Times New Roman" w:cs="Times New Roman"/>
          <w:sz w:val="24"/>
          <w:szCs w:val="24"/>
        </w:rPr>
        <w:t xml:space="preserve"> sati</w:t>
      </w:r>
      <w:r w:rsidRPr="00E52F86">
        <w:rPr>
          <w:rFonts w:ascii="Times New Roman" w:hAnsi="Times New Roman" w:cs="Times New Roman"/>
          <w:sz w:val="24"/>
          <w:szCs w:val="24"/>
        </w:rPr>
        <w:t xml:space="preserve"> u </w:t>
      </w:r>
      <w:r w:rsidRPr="00FB1F54">
        <w:rPr>
          <w:rFonts w:ascii="Times New Roman" w:hAnsi="Times New Roman" w:cs="Times New Roman"/>
          <w:sz w:val="24"/>
          <w:szCs w:val="24"/>
        </w:rPr>
        <w:t>prostorijama</w:t>
      </w:r>
      <w:r>
        <w:rPr>
          <w:rFonts w:ascii="Times New Roman" w:hAnsi="Times New Roman" w:cs="Times New Roman"/>
          <w:sz w:val="24"/>
          <w:szCs w:val="24"/>
        </w:rPr>
        <w:t xml:space="preserve"> Uprave</w:t>
      </w:r>
      <w:r w:rsidRPr="00FB1F54">
        <w:rPr>
          <w:rFonts w:ascii="Times New Roman" w:hAnsi="Times New Roman" w:cs="Times New Roman"/>
          <w:sz w:val="24"/>
          <w:szCs w:val="24"/>
        </w:rPr>
        <w:t xml:space="preserve"> Zavoda za hitnu medicinu Zadarske županije na adresi: </w:t>
      </w:r>
      <w:r>
        <w:rPr>
          <w:rFonts w:ascii="Times New Roman" w:hAnsi="Times New Roman" w:cs="Times New Roman"/>
          <w:sz w:val="24"/>
          <w:szCs w:val="24"/>
        </w:rPr>
        <w:t>Ivana Mažuranića 28</w:t>
      </w:r>
      <w:r w:rsidRPr="00FB1F54">
        <w:rPr>
          <w:rFonts w:ascii="Times New Roman" w:hAnsi="Times New Roman" w:cs="Times New Roman"/>
          <w:sz w:val="24"/>
          <w:szCs w:val="24"/>
        </w:rPr>
        <w:t>, 23 000 Zadar.</w:t>
      </w:r>
    </w:p>
    <w:p w:rsidR="00E248A0" w:rsidRDefault="00E248A0" w:rsidP="00E248A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FED">
        <w:rPr>
          <w:rFonts w:ascii="Times New Roman" w:hAnsi="Times New Roman" w:cs="Times New Roman"/>
          <w:sz w:val="24"/>
          <w:szCs w:val="24"/>
        </w:rPr>
        <w:t xml:space="preserve">Testiranje se sastoji od pismenog dijela, provjere vozačkih sposobnosti te intervjua pred Povjerenstvom </w:t>
      </w:r>
      <w:r w:rsidR="00D44FED" w:rsidRPr="00D44FED">
        <w:rPr>
          <w:rFonts w:ascii="Times New Roman" w:hAnsi="Times New Roman" w:cs="Times New Roman"/>
          <w:sz w:val="24"/>
          <w:szCs w:val="24"/>
        </w:rPr>
        <w:t>za provjeru stručnih i drugih sposobnosti kandidata prijavljenih na natječaj.</w:t>
      </w:r>
    </w:p>
    <w:p w:rsidR="00D44FED" w:rsidRPr="00D44FED" w:rsidRDefault="00D44FED" w:rsidP="00E248A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8A0" w:rsidRPr="00700B9B" w:rsidRDefault="00804D15" w:rsidP="00E248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Obavezna l</w:t>
      </w:r>
      <w:r w:rsidR="00E248A0" w:rsidRPr="00700B9B">
        <w:rPr>
          <w:rFonts w:ascii="Times New Roman" w:hAnsi="Times New Roman" w:cs="Times New Roman"/>
          <w:b/>
          <w:sz w:val="24"/>
          <w:szCs w:val="24"/>
        </w:rPr>
        <w:t>iteratura:</w:t>
      </w:r>
    </w:p>
    <w:p w:rsidR="00E248A0" w:rsidRPr="00A618CD" w:rsidRDefault="00E248A0" w:rsidP="00E248A0">
      <w:pPr>
        <w:pStyle w:val="NormalWeb"/>
        <w:numPr>
          <w:ilvl w:val="0"/>
          <w:numId w:val="1"/>
        </w:numPr>
        <w:jc w:val="both"/>
        <w:rPr>
          <w:rStyle w:val="Hyperlink"/>
          <w:color w:val="auto"/>
          <w:u w:val="none"/>
        </w:rPr>
      </w:pPr>
      <w:r w:rsidRPr="00700B9B">
        <w:t xml:space="preserve">Zakon o sigurnosti prometa na cestama (pročišćeni tekst zakona Narodne novine </w:t>
      </w:r>
      <w:r w:rsidR="007111EA">
        <w:t xml:space="preserve">67/2008, 48/2010, 74/2011, 80/2013, 158/2013, 92/2014, 64/2015, 108/2017, 70/2019, 42/2020, 85/2022, 114/2022, 133/2023 </w:t>
      </w:r>
      <w:r w:rsidRPr="00700B9B">
        <w:t>na snazi od</w:t>
      </w:r>
      <w:r w:rsidR="007111EA">
        <w:t xml:space="preserve"> 15.11.2023</w:t>
      </w:r>
      <w:r w:rsidRPr="00700B9B">
        <w:t xml:space="preserve">.) kojeg možete naći  na web stranici: </w:t>
      </w:r>
      <w:hyperlink r:id="rId5" w:history="1">
        <w:r w:rsidR="007111EA" w:rsidRPr="00985F66">
          <w:rPr>
            <w:rStyle w:val="Hyperlink"/>
          </w:rPr>
          <w:t>https://www.zakon.hr/z/78/Zakon-o-sigurnosti-prometa-na-cestama</w:t>
        </w:r>
      </w:hyperlink>
    </w:p>
    <w:p w:rsidR="00E248A0" w:rsidRPr="00700B9B" w:rsidRDefault="00E248A0" w:rsidP="00E248A0">
      <w:pPr>
        <w:pStyle w:val="NormalWeb"/>
        <w:jc w:val="both"/>
      </w:pPr>
    </w:p>
    <w:p w:rsidR="00ED2388" w:rsidRPr="00FB1F54" w:rsidRDefault="00ED2388" w:rsidP="00ED238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Prilikom testiranja potrebno</w:t>
      </w:r>
      <w:r w:rsidR="00FB1F54" w:rsidRPr="00FB1F54">
        <w:rPr>
          <w:rFonts w:ascii="Times New Roman" w:hAnsi="Times New Roman" w:cs="Times New Roman"/>
          <w:sz w:val="24"/>
          <w:szCs w:val="24"/>
        </w:rPr>
        <w:t xml:space="preserve"> je predočiti osobnu iskaznicu.</w:t>
      </w:r>
    </w:p>
    <w:p w:rsidR="00ED2388" w:rsidRPr="00FB1F54" w:rsidRDefault="00ED2388" w:rsidP="00ED238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ab/>
        <w:t>Ravnatelj</w:t>
      </w:r>
      <w:r w:rsidR="00FB1F54" w:rsidRPr="00FB1F54">
        <w:rPr>
          <w:rFonts w:ascii="Times New Roman" w:hAnsi="Times New Roman" w:cs="Times New Roman"/>
          <w:sz w:val="24"/>
          <w:szCs w:val="24"/>
        </w:rPr>
        <w:t>ica</w:t>
      </w:r>
      <w:r w:rsidRPr="00FB1F54">
        <w:rPr>
          <w:rFonts w:ascii="Times New Roman" w:hAnsi="Times New Roman" w:cs="Times New Roman"/>
          <w:sz w:val="24"/>
          <w:szCs w:val="24"/>
        </w:rPr>
        <w:t>:</w:t>
      </w:r>
    </w:p>
    <w:p w:rsidR="00ED2388" w:rsidRPr="00FB1F54" w:rsidRDefault="00FB1F54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ab/>
        <w:t>Ivana Šimi</w:t>
      </w:r>
      <w:r w:rsidR="00ED2388" w:rsidRPr="00FB1F54">
        <w:rPr>
          <w:rFonts w:ascii="Times New Roman" w:hAnsi="Times New Roman" w:cs="Times New Roman"/>
          <w:sz w:val="24"/>
          <w:szCs w:val="24"/>
        </w:rPr>
        <w:t>ć, dipl.oec.</w:t>
      </w: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CF" w:rsidRPr="00FB1F54" w:rsidRDefault="00960CCF">
      <w:pPr>
        <w:rPr>
          <w:rFonts w:ascii="Times New Roman" w:hAnsi="Times New Roman" w:cs="Times New Roman"/>
          <w:sz w:val="24"/>
          <w:szCs w:val="24"/>
        </w:rPr>
      </w:pPr>
    </w:p>
    <w:sectPr w:rsidR="00960CCF" w:rsidRPr="00FB1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D02EF"/>
    <w:multiLevelType w:val="hybridMultilevel"/>
    <w:tmpl w:val="BF385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88"/>
    <w:rsid w:val="0019744E"/>
    <w:rsid w:val="001B2DFE"/>
    <w:rsid w:val="00422D1F"/>
    <w:rsid w:val="00655836"/>
    <w:rsid w:val="007111EA"/>
    <w:rsid w:val="00804D15"/>
    <w:rsid w:val="00911ED6"/>
    <w:rsid w:val="00960CCF"/>
    <w:rsid w:val="009F40C3"/>
    <w:rsid w:val="00A46D06"/>
    <w:rsid w:val="00D44FED"/>
    <w:rsid w:val="00E248A0"/>
    <w:rsid w:val="00E52F86"/>
    <w:rsid w:val="00ED2388"/>
    <w:rsid w:val="00FB1F54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8DCE"/>
  <w15:chartTrackingRefBased/>
  <w15:docId w15:val="{077F629A-3821-4B93-829D-1940064C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388"/>
    <w:pPr>
      <w:spacing w:after="200" w:line="276" w:lineRule="auto"/>
    </w:pPr>
    <w:rPr>
      <w:noProof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D23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2388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F86"/>
    <w:rPr>
      <w:rFonts w:ascii="Segoe UI" w:hAnsi="Segoe UI" w:cs="Segoe UI"/>
      <w:noProof/>
      <w:sz w:val="18"/>
      <w:szCs w:val="18"/>
      <w:lang w:val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7111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akon.hr/z/78/Zakon-o-sigurnosti-prometa-na-cesta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</cp:revision>
  <cp:lastPrinted>2024-06-21T07:45:00Z</cp:lastPrinted>
  <dcterms:created xsi:type="dcterms:W3CDTF">2022-06-03T10:05:00Z</dcterms:created>
  <dcterms:modified xsi:type="dcterms:W3CDTF">2024-06-21T07:45:00Z</dcterms:modified>
</cp:coreProperties>
</file>