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D9F7" w14:textId="77777777" w:rsidR="008B4277" w:rsidRPr="00C4055C" w:rsidRDefault="008B4277" w:rsidP="008B4277">
      <w:pPr>
        <w:rPr>
          <w:b/>
        </w:rPr>
      </w:pPr>
      <w:r w:rsidRPr="00C4055C">
        <w:rPr>
          <w:b/>
        </w:rPr>
        <w:t>Zavod za hitnu medicinu</w:t>
      </w:r>
      <w:r w:rsidR="00453047" w:rsidRPr="00C4055C">
        <w:rPr>
          <w:b/>
        </w:rPr>
        <w:t xml:space="preserve"> Z</w:t>
      </w:r>
      <w:r w:rsidRPr="00C4055C">
        <w:rPr>
          <w:b/>
        </w:rPr>
        <w:t>adarske županije</w:t>
      </w:r>
    </w:p>
    <w:p w14:paraId="6251B6C4" w14:textId="77777777" w:rsidR="00453047" w:rsidRPr="007A46CE" w:rsidRDefault="00453047" w:rsidP="008B4277">
      <w:r>
        <w:t>Zadar, Ivana Mažuranića 28</w:t>
      </w:r>
    </w:p>
    <w:p w14:paraId="73DD5577" w14:textId="693E93FC" w:rsidR="008B4277" w:rsidRPr="007A46CE" w:rsidRDefault="008B4277" w:rsidP="008B4277">
      <w:r w:rsidRPr="007A46CE">
        <w:t>Ur.broj:</w:t>
      </w:r>
      <w:r w:rsidR="00FE515F">
        <w:t xml:space="preserve"> </w:t>
      </w:r>
      <w:r w:rsidR="00180933">
        <w:t>01 –</w:t>
      </w:r>
      <w:r w:rsidR="00C37EFA">
        <w:t xml:space="preserve"> </w:t>
      </w:r>
      <w:r w:rsidR="00D46CF4">
        <w:t xml:space="preserve">2570 </w:t>
      </w:r>
      <w:r w:rsidRPr="007A46CE">
        <w:t>/20</w:t>
      </w:r>
      <w:r w:rsidR="000E6ECA">
        <w:t>2</w:t>
      </w:r>
      <w:r w:rsidR="007F54AE">
        <w:t>3</w:t>
      </w:r>
    </w:p>
    <w:p w14:paraId="0D24B563" w14:textId="3143A954" w:rsidR="008B4277" w:rsidRPr="007A46CE" w:rsidRDefault="008B4277" w:rsidP="008B4277">
      <w:r w:rsidRPr="007A46CE">
        <w:t xml:space="preserve">Zadar, </w:t>
      </w:r>
      <w:r w:rsidR="007E1281">
        <w:t>2</w:t>
      </w:r>
      <w:r w:rsidR="00D46CF4">
        <w:t>7</w:t>
      </w:r>
      <w:r w:rsidR="000937DD">
        <w:t xml:space="preserve">. </w:t>
      </w:r>
      <w:r w:rsidR="00516F07">
        <w:t>7</w:t>
      </w:r>
      <w:r w:rsidR="00E91AE8">
        <w:t>.</w:t>
      </w:r>
      <w:r w:rsidRPr="007A46CE">
        <w:t xml:space="preserve"> 20</w:t>
      </w:r>
      <w:r w:rsidR="000E6ECA">
        <w:t>2</w:t>
      </w:r>
      <w:r w:rsidR="007F54AE">
        <w:t>3</w:t>
      </w:r>
      <w:r w:rsidRPr="007A46CE">
        <w:t>.</w:t>
      </w:r>
      <w:r w:rsidR="003B0C44">
        <w:t xml:space="preserve"> </w:t>
      </w:r>
      <w:r w:rsidRPr="007A46CE">
        <w:t>godine</w:t>
      </w:r>
    </w:p>
    <w:p w14:paraId="544F53E1" w14:textId="77777777" w:rsidR="008B4277" w:rsidRPr="007A46CE" w:rsidRDefault="008B4277" w:rsidP="008B4277"/>
    <w:p w14:paraId="0251D26F" w14:textId="77777777" w:rsidR="008B4277" w:rsidRPr="007A46CE" w:rsidRDefault="008B4277" w:rsidP="008B4277"/>
    <w:p w14:paraId="18028AD3" w14:textId="77777777" w:rsidR="008B4277" w:rsidRPr="007A46CE" w:rsidRDefault="008B4277" w:rsidP="008B4277"/>
    <w:p w14:paraId="3494715C" w14:textId="2D91709C" w:rsidR="008B4277" w:rsidRPr="00C4055C" w:rsidRDefault="008B4277" w:rsidP="000E6ECA">
      <w:pPr>
        <w:jc w:val="both"/>
      </w:pPr>
      <w:r w:rsidRPr="007A46CE">
        <w:t xml:space="preserve">Na temelju članka </w:t>
      </w:r>
      <w:r w:rsidR="00542A7F">
        <w:t>15</w:t>
      </w:r>
      <w:r w:rsidRPr="007A46CE">
        <w:t xml:space="preserve">. </w:t>
      </w:r>
      <w:r w:rsidR="00542A7F" w:rsidRPr="00697C2B">
        <w:t xml:space="preserve">Statuta Zavoda za hitnu medicinu Zadarske županije </w:t>
      </w:r>
      <w:r w:rsidR="00542A7F">
        <w:t>(Službeni glasnik Zadarske županije 5/2021)</w:t>
      </w:r>
      <w:r w:rsidR="00D96B98">
        <w:t>,</w:t>
      </w:r>
      <w:r w:rsidR="009C17C8">
        <w:t xml:space="preserve"> </w:t>
      </w:r>
      <w:r w:rsidR="00D46CF4">
        <w:t>odluke Upravnog vijeća o rashodovanju dugotrajne nefinancijske imovine od 28. lipnja 2023. godine</w:t>
      </w:r>
      <w:r w:rsidR="00CD60C5">
        <w:t>, K.O. 08-66/2023, u postupku prodaje rabljenih vozila,</w:t>
      </w:r>
      <w:r w:rsidR="00250539">
        <w:t xml:space="preserve"> </w:t>
      </w:r>
      <w:r w:rsidRPr="00C4055C">
        <w:t>ravnatelj</w:t>
      </w:r>
      <w:r w:rsidR="00CE3186">
        <w:t>ica</w:t>
      </w:r>
      <w:r w:rsidRPr="00C4055C">
        <w:t xml:space="preserve"> Zavoda </w:t>
      </w:r>
      <w:r w:rsidR="00C4055C">
        <w:t xml:space="preserve">za hitnu medicinu Zadarske županije </w:t>
      </w:r>
      <w:r w:rsidRPr="00C4055C">
        <w:t>donosi</w:t>
      </w:r>
    </w:p>
    <w:p w14:paraId="3DCDA373" w14:textId="77777777" w:rsidR="001B5EEC" w:rsidRDefault="001B5EEC" w:rsidP="008B4277"/>
    <w:p w14:paraId="7ECA7DB8" w14:textId="77777777" w:rsidR="002A6E56" w:rsidRDefault="002A6E56" w:rsidP="00EC4E45">
      <w:pPr>
        <w:jc w:val="center"/>
        <w:rPr>
          <w:b/>
        </w:rPr>
      </w:pPr>
    </w:p>
    <w:p w14:paraId="15044221" w14:textId="3A0F7A10" w:rsidR="008B4277" w:rsidRDefault="008B4277" w:rsidP="00EC4E45">
      <w:pPr>
        <w:jc w:val="center"/>
        <w:rPr>
          <w:b/>
        </w:rPr>
      </w:pPr>
      <w:r w:rsidRPr="007A46CE">
        <w:rPr>
          <w:b/>
        </w:rPr>
        <w:t>O D L U K U</w:t>
      </w:r>
    </w:p>
    <w:p w14:paraId="739A98B2" w14:textId="3F99D48F" w:rsidR="00D46CF4" w:rsidRPr="007A46CE" w:rsidRDefault="00D46CF4" w:rsidP="00EC4E45">
      <w:pPr>
        <w:jc w:val="center"/>
        <w:rPr>
          <w:b/>
        </w:rPr>
      </w:pPr>
      <w:r>
        <w:rPr>
          <w:b/>
        </w:rPr>
        <w:t xml:space="preserve">o odabiru </w:t>
      </w:r>
    </w:p>
    <w:p w14:paraId="5F69AD2D" w14:textId="77777777" w:rsidR="008B4277" w:rsidRDefault="008B4277" w:rsidP="008B4277"/>
    <w:p w14:paraId="14125461" w14:textId="7FDD63A7" w:rsidR="008B4277" w:rsidRDefault="00CD60C5" w:rsidP="001807DB">
      <w:pPr>
        <w:jc w:val="both"/>
      </w:pPr>
      <w:r>
        <w:t>U postupku prodaje rabljenih vozila u vlasništvu Zavoda za hitnu medicinu Zadarske županije putem javnog nadmetanja prikupljanjem pisanih ponuda odabiru se:</w:t>
      </w:r>
    </w:p>
    <w:p w14:paraId="5287C7A9" w14:textId="77777777" w:rsidR="001807DB" w:rsidRDefault="001807DB" w:rsidP="001807DB">
      <w:pPr>
        <w:pStyle w:val="ListParagraph"/>
        <w:ind w:left="360"/>
        <w:jc w:val="both"/>
      </w:pPr>
    </w:p>
    <w:p w14:paraId="1B87C4FE" w14:textId="65354325" w:rsidR="001807DB" w:rsidRDefault="001807DB" w:rsidP="001807DB">
      <w:pPr>
        <w:pStyle w:val="ListParagraph"/>
        <w:numPr>
          <w:ilvl w:val="0"/>
          <w:numId w:val="6"/>
        </w:numPr>
        <w:ind w:left="360"/>
        <w:jc w:val="both"/>
      </w:pPr>
      <w:r>
        <w:t xml:space="preserve">za </w:t>
      </w:r>
      <w:r w:rsidR="00CD60C5">
        <w:t>Ci</w:t>
      </w:r>
      <w:r w:rsidR="006463AA">
        <w:t>troen Jumper, reg. oznake ZD 542</w:t>
      </w:r>
      <w:bookmarkStart w:id="0" w:name="_GoBack"/>
      <w:bookmarkEnd w:id="0"/>
      <w:r w:rsidR="00CD60C5">
        <w:t xml:space="preserve"> CU, proizveden 2001. godine, broj šasije </w:t>
      </w:r>
      <w:r>
        <w:t xml:space="preserve">VF7231AJ2166187695, s prijeđenom kilometražom od 500 000 km – EMIL IVEZIĆ, Đorđićeva 6, 10 000 Zagreb s cijenom ponude od 500, 00 eura; </w:t>
      </w:r>
    </w:p>
    <w:p w14:paraId="769D1788" w14:textId="77777777" w:rsidR="001807DB" w:rsidRDefault="001807DB" w:rsidP="001807DB">
      <w:pPr>
        <w:pStyle w:val="ListParagraph"/>
        <w:ind w:left="360"/>
        <w:jc w:val="both"/>
      </w:pPr>
    </w:p>
    <w:p w14:paraId="7C33378F" w14:textId="48E2E7D7" w:rsidR="001807DB" w:rsidRDefault="001807DB" w:rsidP="001807DB">
      <w:pPr>
        <w:pStyle w:val="ListParagraph"/>
        <w:numPr>
          <w:ilvl w:val="0"/>
          <w:numId w:val="6"/>
        </w:numPr>
        <w:ind w:left="360"/>
        <w:jc w:val="both"/>
      </w:pPr>
      <w:r>
        <w:t>za Citroen Jumper, reg. oznake ZD 298 ET, proizveden 2002. godine, broj šasije VF7ZCRMNB1708</w:t>
      </w:r>
      <w:r w:rsidR="00EE29D9">
        <w:t>2538</w:t>
      </w:r>
      <w:r>
        <w:t>, s prijeđenom kilometražom od 473 427 km – EMIL IVEZIĆ, Đorđićeva 6, 10 000 Zagreb s cijenom ponude od 500, 00 eura;</w:t>
      </w:r>
    </w:p>
    <w:p w14:paraId="23BCE71A" w14:textId="77777777" w:rsidR="001807DB" w:rsidRDefault="001807DB" w:rsidP="001807DB">
      <w:pPr>
        <w:pStyle w:val="ListParagraph"/>
        <w:ind w:left="360"/>
      </w:pPr>
    </w:p>
    <w:p w14:paraId="55E9A019" w14:textId="2622DD41" w:rsidR="001807DB" w:rsidRDefault="001807DB" w:rsidP="001807DB">
      <w:pPr>
        <w:pStyle w:val="ListParagraph"/>
        <w:numPr>
          <w:ilvl w:val="0"/>
          <w:numId w:val="6"/>
        </w:numPr>
        <w:ind w:left="360"/>
        <w:jc w:val="both"/>
      </w:pPr>
      <w:r>
        <w:t>za Renault Master, reg. oznake ZD 418 EV, proizveden 2007. godine, broj šasije VF1FDCYH6373</w:t>
      </w:r>
      <w:r w:rsidR="00EE29D9">
        <w:t>10788</w:t>
      </w:r>
      <w:r>
        <w:t>, s prijeđenom kilometražom od 255 012 km – JURE ŠESTAN, Briševo, Poličnik, s cijenom ponude od 650, 00 eura</w:t>
      </w:r>
      <w:r w:rsidR="00F71819">
        <w:t>;</w:t>
      </w:r>
    </w:p>
    <w:p w14:paraId="622ACB5E" w14:textId="77777777" w:rsidR="00F71819" w:rsidRDefault="00F71819" w:rsidP="00F71819">
      <w:pPr>
        <w:pStyle w:val="ListParagraph"/>
      </w:pPr>
    </w:p>
    <w:p w14:paraId="026119E3" w14:textId="213415A5" w:rsidR="00F71819" w:rsidRDefault="00F71819" w:rsidP="00F71819">
      <w:pPr>
        <w:jc w:val="both"/>
      </w:pPr>
      <w:r>
        <w:t>te će se s odabranim ponuditeljima sklopiti ugovori o kupoprodaji gore navedenih vozila.</w:t>
      </w:r>
    </w:p>
    <w:p w14:paraId="5900DB4F" w14:textId="77777777" w:rsidR="001807DB" w:rsidRDefault="001807DB" w:rsidP="001807DB">
      <w:pPr>
        <w:pStyle w:val="ListParagraph"/>
        <w:jc w:val="both"/>
      </w:pPr>
    </w:p>
    <w:p w14:paraId="1E3BCE0E" w14:textId="77777777" w:rsidR="0074740F" w:rsidRDefault="0074740F" w:rsidP="008B4277">
      <w:pPr>
        <w:jc w:val="both"/>
      </w:pPr>
    </w:p>
    <w:p w14:paraId="51CBBB57" w14:textId="7F27C10B" w:rsidR="008B4277" w:rsidRDefault="00145E92" w:rsidP="00145E92">
      <w:pPr>
        <w:jc w:val="center"/>
        <w:rPr>
          <w:b/>
          <w:bCs/>
        </w:rPr>
      </w:pPr>
      <w:r w:rsidRPr="00145E92">
        <w:rPr>
          <w:b/>
          <w:bCs/>
        </w:rPr>
        <w:t>Obrazloženje</w:t>
      </w:r>
    </w:p>
    <w:p w14:paraId="49797BF6" w14:textId="77777777" w:rsidR="00145E92" w:rsidRDefault="00145E92" w:rsidP="00145E92">
      <w:pPr>
        <w:jc w:val="both"/>
        <w:rPr>
          <w:b/>
          <w:bCs/>
        </w:rPr>
      </w:pPr>
    </w:p>
    <w:p w14:paraId="05505078" w14:textId="78CE21AE" w:rsidR="00145E92" w:rsidRDefault="00145E92" w:rsidP="00145E92">
      <w:pPr>
        <w:jc w:val="both"/>
      </w:pPr>
      <w:r w:rsidRPr="00145E92">
        <w:t>Zavod za hitnu medicinu Zadarske županije</w:t>
      </w:r>
      <w:r>
        <w:t xml:space="preserve"> je temeljem odluke Upravnog vijeća o rashodovanju dugotrajne nefinancijske imovine od 28. lipnja 2023. godine, K.O. 08-66/2023, proveo postupak prodaje rabljenih vozila i to Citroen Jumper, reg. oznake ZD 524 CU, proizveden 2001. godine, broj šasije VF7231AJ2166187695, s prijeđenom kilometražom od 500 000 km; Citroen Jumper, reg. oznake ZD 298 ET, proizveden 2002. godine, broj šasije VF7ZCRMNB1708</w:t>
      </w:r>
      <w:r w:rsidR="00EE29D9">
        <w:t>2538</w:t>
      </w:r>
      <w:r>
        <w:t>, s prijeđenom kilometražom od 473 427 km i Renault Master, reg. oznake ZD 418 EV, proizveden 2007. godine, broj šasije VF1FDCYH6373</w:t>
      </w:r>
      <w:r w:rsidR="00EE29D9">
        <w:t>10788</w:t>
      </w:r>
      <w:r>
        <w:t>, s prijeđenom kilometražom od 255 012 km.</w:t>
      </w:r>
    </w:p>
    <w:p w14:paraId="2B7D20DB" w14:textId="4073FC1B" w:rsidR="00145E92" w:rsidRDefault="00145E92" w:rsidP="00145E92">
      <w:pPr>
        <w:jc w:val="both"/>
      </w:pPr>
      <w:r>
        <w:t xml:space="preserve">Dana 29. lipnja 2023. godine ravnateljica je donijela odluku o prodaji </w:t>
      </w:r>
      <w:r w:rsidR="00F71819">
        <w:t xml:space="preserve">gore navedenih </w:t>
      </w:r>
      <w:r>
        <w:t>rabljenih vozila putem prikupljanja pisanih ponuda, ur. broj: 01 – 2045/2023.</w:t>
      </w:r>
    </w:p>
    <w:p w14:paraId="5E469509" w14:textId="457F7C3E" w:rsidR="00145E92" w:rsidRDefault="00145E92" w:rsidP="00145E92">
      <w:pPr>
        <w:jc w:val="both"/>
      </w:pPr>
      <w:r>
        <w:t xml:space="preserve">U roku za dostavu ponuda </w:t>
      </w:r>
      <w:r w:rsidR="00F71819">
        <w:t>pristigla je po jedna ponuda za vozila iz točke 1) i 2) izreke i to Emila Ivezića iz Zagreba s cijenom ponude od 500,00 eura za svako vozilo, dok su za vozilo iz točke 3) izreke pristigle dvije ponude i to Emila Ivezića iz Zagreba s cijenom ponude od 600,00 eura i Jure Šestana iz Briševa, Poličnik, s cijenom ponude 650,00 eura.</w:t>
      </w:r>
    </w:p>
    <w:p w14:paraId="74E43E66" w14:textId="538C8013" w:rsidR="00F57570" w:rsidRDefault="00F57570" w:rsidP="00145E92">
      <w:pPr>
        <w:jc w:val="both"/>
      </w:pPr>
      <w:r>
        <w:lastRenderedPageBreak/>
        <w:t>Povjerenstvo imenovano za otvaranje ponuda u ovom postupku zaprimilo je i pregledalo pristigle ponude i predložilo ravnateljici donošenje ove odluke o odabiru.</w:t>
      </w:r>
    </w:p>
    <w:p w14:paraId="169B25E6" w14:textId="5C603D1C" w:rsidR="00F57570" w:rsidRPr="00145E92" w:rsidRDefault="00F57570" w:rsidP="00145E92">
      <w:pPr>
        <w:jc w:val="both"/>
      </w:pPr>
      <w:r>
        <w:t>Slijedom navedenog, odlučeno je kao u izreci.</w:t>
      </w:r>
    </w:p>
    <w:p w14:paraId="0FDEE4A8" w14:textId="77777777" w:rsidR="003B0C44" w:rsidRDefault="003B0C44" w:rsidP="008B4277">
      <w:pPr>
        <w:jc w:val="both"/>
      </w:pPr>
    </w:p>
    <w:p w14:paraId="74F6B1A8" w14:textId="77777777" w:rsidR="00016F83" w:rsidRPr="007A46CE" w:rsidRDefault="00016F83" w:rsidP="008B4277">
      <w:pPr>
        <w:jc w:val="both"/>
      </w:pPr>
    </w:p>
    <w:p w14:paraId="370A75D0" w14:textId="45A37231" w:rsidR="00060A1E" w:rsidRDefault="00060A1E" w:rsidP="00060A1E">
      <w:pPr>
        <w:tabs>
          <w:tab w:val="left" w:pos="6521"/>
        </w:tabs>
        <w:jc w:val="both"/>
      </w:pPr>
      <w:r>
        <w:tab/>
      </w:r>
      <w:r w:rsidR="00CD5A6A">
        <w:t>R</w:t>
      </w:r>
      <w:r w:rsidR="00C31452" w:rsidRPr="00C4055C">
        <w:t>avnatelj</w:t>
      </w:r>
      <w:r w:rsidR="00CE3186">
        <w:t>ica</w:t>
      </w:r>
      <w:r>
        <w:t>:</w:t>
      </w:r>
    </w:p>
    <w:p w14:paraId="2756891A" w14:textId="67ADC9BB" w:rsidR="008B4277" w:rsidRPr="007A46CE" w:rsidRDefault="00060A1E" w:rsidP="00060A1E">
      <w:pPr>
        <w:tabs>
          <w:tab w:val="left" w:pos="6521"/>
        </w:tabs>
        <w:jc w:val="both"/>
      </w:pPr>
      <w:r>
        <w:tab/>
      </w:r>
      <w:r w:rsidR="00C31452">
        <w:t>Iv</w:t>
      </w:r>
      <w:r w:rsidR="00CE3186">
        <w:t>ana Šimić</w:t>
      </w:r>
      <w:r w:rsidR="00C31452">
        <w:t>, dipl. oec.</w:t>
      </w:r>
    </w:p>
    <w:p w14:paraId="3DD66A6F" w14:textId="77777777" w:rsidR="008B4277" w:rsidRPr="007A46CE" w:rsidRDefault="008B4277" w:rsidP="008B4277">
      <w:pPr>
        <w:jc w:val="both"/>
      </w:pPr>
    </w:p>
    <w:p w14:paraId="65BE02CF" w14:textId="77777777" w:rsidR="008B4277" w:rsidRPr="007A46CE" w:rsidRDefault="008B4277" w:rsidP="008B4277">
      <w:pPr>
        <w:jc w:val="both"/>
      </w:pPr>
    </w:p>
    <w:p w14:paraId="457E9AE9" w14:textId="77777777" w:rsidR="008B4277" w:rsidRPr="007A46CE" w:rsidRDefault="008B4277" w:rsidP="008B4277">
      <w:pPr>
        <w:jc w:val="both"/>
      </w:pPr>
      <w:r w:rsidRPr="007A46CE">
        <w:t>Dostaviti:</w:t>
      </w:r>
    </w:p>
    <w:p w14:paraId="6E17E047" w14:textId="6F0FCDBF" w:rsidR="00A8076A" w:rsidRDefault="00F57570" w:rsidP="00872A74">
      <w:pPr>
        <w:numPr>
          <w:ilvl w:val="0"/>
          <w:numId w:val="1"/>
        </w:numPr>
        <w:jc w:val="both"/>
      </w:pPr>
      <w:r>
        <w:t>Emil Ivezić, Zagreb, Đorđićeva 6</w:t>
      </w:r>
    </w:p>
    <w:p w14:paraId="04758A4D" w14:textId="17836D72" w:rsidR="00F57570" w:rsidRDefault="00F57570" w:rsidP="00872A74">
      <w:pPr>
        <w:numPr>
          <w:ilvl w:val="0"/>
          <w:numId w:val="1"/>
        </w:numPr>
        <w:jc w:val="both"/>
      </w:pPr>
      <w:r>
        <w:t>Jure Šestan, Briševo, Poličnik, Put redina 2</w:t>
      </w:r>
    </w:p>
    <w:p w14:paraId="329F0AE3" w14:textId="1A02FDE3" w:rsidR="00F57570" w:rsidRDefault="00F57570" w:rsidP="00872A74">
      <w:pPr>
        <w:numPr>
          <w:ilvl w:val="0"/>
          <w:numId w:val="1"/>
        </w:numPr>
        <w:jc w:val="both"/>
      </w:pPr>
      <w:r>
        <w:t>Odjel financijsko računovodstvenih poslova</w:t>
      </w:r>
    </w:p>
    <w:p w14:paraId="028D6EFF" w14:textId="36B8E437" w:rsidR="008B4277" w:rsidRPr="007A46CE" w:rsidRDefault="00060A1E" w:rsidP="00872A74">
      <w:pPr>
        <w:numPr>
          <w:ilvl w:val="0"/>
          <w:numId w:val="1"/>
        </w:numPr>
        <w:jc w:val="both"/>
      </w:pPr>
      <w:r>
        <w:t>Pismohrana, ovdje</w:t>
      </w:r>
    </w:p>
    <w:sectPr w:rsidR="008B4277" w:rsidRPr="007A46CE" w:rsidSect="0070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14D3"/>
    <w:multiLevelType w:val="hybridMultilevel"/>
    <w:tmpl w:val="561609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B1B9C"/>
    <w:multiLevelType w:val="hybridMultilevel"/>
    <w:tmpl w:val="494A2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566"/>
    <w:multiLevelType w:val="hybridMultilevel"/>
    <w:tmpl w:val="AA6A52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35713E"/>
    <w:multiLevelType w:val="hybridMultilevel"/>
    <w:tmpl w:val="4EF225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7FD5"/>
    <w:multiLevelType w:val="hybridMultilevel"/>
    <w:tmpl w:val="33D83A84"/>
    <w:lvl w:ilvl="0" w:tplc="8FBC8D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C0C38"/>
    <w:multiLevelType w:val="hybridMultilevel"/>
    <w:tmpl w:val="B8E479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7"/>
    <w:rsid w:val="00015474"/>
    <w:rsid w:val="00016F83"/>
    <w:rsid w:val="00036E07"/>
    <w:rsid w:val="00044167"/>
    <w:rsid w:val="00060A1E"/>
    <w:rsid w:val="0006706B"/>
    <w:rsid w:val="00073D60"/>
    <w:rsid w:val="000937DD"/>
    <w:rsid w:val="000A5EA0"/>
    <w:rsid w:val="000A79E4"/>
    <w:rsid w:val="000B6B2E"/>
    <w:rsid w:val="000C0AA5"/>
    <w:rsid w:val="000E6ECA"/>
    <w:rsid w:val="000F73C6"/>
    <w:rsid w:val="001003C9"/>
    <w:rsid w:val="00140859"/>
    <w:rsid w:val="00145E92"/>
    <w:rsid w:val="001807DB"/>
    <w:rsid w:val="00180933"/>
    <w:rsid w:val="0018757C"/>
    <w:rsid w:val="001B20E5"/>
    <w:rsid w:val="001B5EEC"/>
    <w:rsid w:val="001C66FD"/>
    <w:rsid w:val="001D2D5E"/>
    <w:rsid w:val="001D6C6E"/>
    <w:rsid w:val="001E1754"/>
    <w:rsid w:val="00247C84"/>
    <w:rsid w:val="00250539"/>
    <w:rsid w:val="00265EEF"/>
    <w:rsid w:val="002A6E56"/>
    <w:rsid w:val="002B4702"/>
    <w:rsid w:val="002C691C"/>
    <w:rsid w:val="002E6953"/>
    <w:rsid w:val="002E6E07"/>
    <w:rsid w:val="003156C6"/>
    <w:rsid w:val="00327A9F"/>
    <w:rsid w:val="00346038"/>
    <w:rsid w:val="00382D78"/>
    <w:rsid w:val="003A5726"/>
    <w:rsid w:val="003B0C44"/>
    <w:rsid w:val="00403C2A"/>
    <w:rsid w:val="00431A3E"/>
    <w:rsid w:val="00453047"/>
    <w:rsid w:val="00493D02"/>
    <w:rsid w:val="004A41A8"/>
    <w:rsid w:val="00516F07"/>
    <w:rsid w:val="00527561"/>
    <w:rsid w:val="00542A7F"/>
    <w:rsid w:val="00544076"/>
    <w:rsid w:val="005B1906"/>
    <w:rsid w:val="005D0E50"/>
    <w:rsid w:val="005F5781"/>
    <w:rsid w:val="006463AA"/>
    <w:rsid w:val="0067190B"/>
    <w:rsid w:val="006B48F7"/>
    <w:rsid w:val="006D1DCF"/>
    <w:rsid w:val="006D2694"/>
    <w:rsid w:val="006D3AE3"/>
    <w:rsid w:val="00724CA9"/>
    <w:rsid w:val="00725A57"/>
    <w:rsid w:val="0074740F"/>
    <w:rsid w:val="007A3051"/>
    <w:rsid w:val="007A46CE"/>
    <w:rsid w:val="007B500D"/>
    <w:rsid w:val="007D05FA"/>
    <w:rsid w:val="007E1281"/>
    <w:rsid w:val="007F54AE"/>
    <w:rsid w:val="00825ED2"/>
    <w:rsid w:val="00832A15"/>
    <w:rsid w:val="00845492"/>
    <w:rsid w:val="0085780B"/>
    <w:rsid w:val="00864152"/>
    <w:rsid w:val="008765E9"/>
    <w:rsid w:val="00887495"/>
    <w:rsid w:val="00892C55"/>
    <w:rsid w:val="008933DA"/>
    <w:rsid w:val="008B4277"/>
    <w:rsid w:val="008D3376"/>
    <w:rsid w:val="00932632"/>
    <w:rsid w:val="009525E8"/>
    <w:rsid w:val="009C17C8"/>
    <w:rsid w:val="009D224E"/>
    <w:rsid w:val="00A16341"/>
    <w:rsid w:val="00A24CBB"/>
    <w:rsid w:val="00A321E9"/>
    <w:rsid w:val="00A722C9"/>
    <w:rsid w:val="00A8076A"/>
    <w:rsid w:val="00AD6B5F"/>
    <w:rsid w:val="00AF4EC1"/>
    <w:rsid w:val="00B0478B"/>
    <w:rsid w:val="00B1765F"/>
    <w:rsid w:val="00B45DC3"/>
    <w:rsid w:val="00B56CDB"/>
    <w:rsid w:val="00BC153D"/>
    <w:rsid w:val="00BE1F42"/>
    <w:rsid w:val="00BE749B"/>
    <w:rsid w:val="00BF7262"/>
    <w:rsid w:val="00C1437B"/>
    <w:rsid w:val="00C31452"/>
    <w:rsid w:val="00C37EFA"/>
    <w:rsid w:val="00C4055C"/>
    <w:rsid w:val="00C406B7"/>
    <w:rsid w:val="00C66CB4"/>
    <w:rsid w:val="00C776C0"/>
    <w:rsid w:val="00C964BE"/>
    <w:rsid w:val="00CB49C3"/>
    <w:rsid w:val="00CD5A6A"/>
    <w:rsid w:val="00CD60C5"/>
    <w:rsid w:val="00CE0798"/>
    <w:rsid w:val="00CE3186"/>
    <w:rsid w:val="00CF0DB1"/>
    <w:rsid w:val="00CF1C15"/>
    <w:rsid w:val="00D36CE3"/>
    <w:rsid w:val="00D41FDB"/>
    <w:rsid w:val="00D43B0E"/>
    <w:rsid w:val="00D46CF4"/>
    <w:rsid w:val="00D96B98"/>
    <w:rsid w:val="00DB4B79"/>
    <w:rsid w:val="00DB51BF"/>
    <w:rsid w:val="00DD1A42"/>
    <w:rsid w:val="00E43E39"/>
    <w:rsid w:val="00E60E49"/>
    <w:rsid w:val="00E62D61"/>
    <w:rsid w:val="00E66EAE"/>
    <w:rsid w:val="00E8520B"/>
    <w:rsid w:val="00E91AE8"/>
    <w:rsid w:val="00E92C25"/>
    <w:rsid w:val="00EB477F"/>
    <w:rsid w:val="00EC4E45"/>
    <w:rsid w:val="00EE29D9"/>
    <w:rsid w:val="00EE3EF9"/>
    <w:rsid w:val="00EF7B3F"/>
    <w:rsid w:val="00F57570"/>
    <w:rsid w:val="00F6113B"/>
    <w:rsid w:val="00F71819"/>
    <w:rsid w:val="00F84247"/>
    <w:rsid w:val="00FA613F"/>
    <w:rsid w:val="00FB40C5"/>
    <w:rsid w:val="00FB57D9"/>
    <w:rsid w:val="00FC4DE6"/>
    <w:rsid w:val="00FD2224"/>
    <w:rsid w:val="00FE297D"/>
    <w:rsid w:val="00FE515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4E18"/>
  <w15:docId w15:val="{4DC4B3C7-84B6-4521-832D-978AEC5E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39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77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2023-07-27T12:38:00Z</cp:lastPrinted>
  <dcterms:created xsi:type="dcterms:W3CDTF">2023-07-27T12:56:00Z</dcterms:created>
  <dcterms:modified xsi:type="dcterms:W3CDTF">2023-07-27T12:56:00Z</dcterms:modified>
</cp:coreProperties>
</file>