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2E9B5" w14:textId="32EA18F0" w:rsidR="009D2559" w:rsidRDefault="009D2559" w:rsidP="003E64F8">
      <w:pPr>
        <w:pStyle w:val="Bezprored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11C14" w:rsidRPr="00811C14" w14:paraId="30B49EC3" w14:textId="77777777" w:rsidTr="003A377D">
        <w:trPr>
          <w:trHeight w:val="1559"/>
        </w:trPr>
        <w:tc>
          <w:tcPr>
            <w:tcW w:w="1951" w:type="dxa"/>
          </w:tcPr>
          <w:p w14:paraId="1C6FB73C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noProof/>
                <w:color w:val="4472C4"/>
                <w:sz w:val="20"/>
                <w:szCs w:val="20"/>
                <w:lang w:eastAsia="hr-HR"/>
              </w:rPr>
              <w:drawing>
                <wp:inline distT="0" distB="0" distL="0" distR="0" wp14:anchorId="1C3B7263" wp14:editId="2FA007BF">
                  <wp:extent cx="1043492" cy="923925"/>
                  <wp:effectExtent l="19050" t="0" r="4258" b="0"/>
                  <wp:docPr id="2" name="Slika 3" descr="cid:image001.png@01D78527.2E32F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id:image001.png@01D78527.2E32F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492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04D53D96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</w:p>
          <w:p w14:paraId="03A84D3B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Zavod za hitnu medicinu Zadarske županije</w:t>
            </w:r>
          </w:p>
          <w:p w14:paraId="6AA78A93" w14:textId="2D8EB021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Zadar, Ivana Mažuranića 28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</w:t>
            </w:r>
          </w:p>
          <w:p w14:paraId="387C27CF" w14:textId="78B691DB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Ur.broj:</w:t>
            </w:r>
            <w:r w:rsidR="00AD268F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              </w:t>
            </w:r>
            <w:r w:rsidR="0072333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 xml:space="preserve"> /2024</w:t>
            </w:r>
          </w:p>
          <w:p w14:paraId="0E0FF416" w14:textId="15128876" w:rsidR="00811C14" w:rsidRPr="00811C14" w:rsidRDefault="00056A71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1</w:t>
            </w:r>
            <w:r w:rsidR="0026430E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5.11</w:t>
            </w:r>
            <w:r w:rsidR="00811C14"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</w:t>
            </w:r>
            <w:r w:rsidR="00723335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2024</w:t>
            </w:r>
            <w:r w:rsidR="00811C14" w:rsidRPr="00811C14"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  <w:t>. godine</w:t>
            </w:r>
          </w:p>
          <w:p w14:paraId="1513B933" w14:textId="77777777" w:rsidR="00811C14" w:rsidRPr="00811C14" w:rsidRDefault="00811C14" w:rsidP="00811C1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lang w:eastAsia="hr-HR"/>
              </w:rPr>
            </w:pPr>
          </w:p>
        </w:tc>
      </w:tr>
    </w:tbl>
    <w:p w14:paraId="59CB8BA6" w14:textId="35E3BA0C" w:rsidR="00811C14" w:rsidRDefault="00811C14" w:rsidP="003E64F8">
      <w:pPr>
        <w:pStyle w:val="Bezproreda"/>
      </w:pPr>
    </w:p>
    <w:p w14:paraId="538E15DC" w14:textId="2885B042" w:rsidR="00DC6957" w:rsidRPr="00AE5AB9" w:rsidRDefault="003904E6" w:rsidP="00CE24DD">
      <w:pPr>
        <w:jc w:val="both"/>
        <w:rPr>
          <w:rFonts w:ascii="Calibri" w:hAnsi="Calibri" w:cs="Calibri"/>
          <w:i/>
        </w:rPr>
      </w:pPr>
      <w:r w:rsidRPr="00AE5AB9">
        <w:rPr>
          <w:rFonts w:ascii="Calibri" w:hAnsi="Calibri" w:cs="Calibri"/>
          <w:i/>
        </w:rPr>
        <w:t xml:space="preserve">                                                                </w:t>
      </w:r>
      <w:r w:rsidR="00DC6957" w:rsidRPr="00AE5AB9">
        <w:rPr>
          <w:rFonts w:ascii="Calibri" w:hAnsi="Calibri" w:cs="Calibri"/>
          <w:i/>
        </w:rPr>
        <w:t xml:space="preserve">                           </w:t>
      </w:r>
    </w:p>
    <w:p w14:paraId="4BB1C42C" w14:textId="2DE75F43" w:rsidR="0076137D" w:rsidRPr="00AE5AB9" w:rsidRDefault="00DC6957" w:rsidP="00CE24DD">
      <w:pPr>
        <w:jc w:val="both"/>
        <w:rPr>
          <w:rFonts w:ascii="Calibri" w:hAnsi="Calibri" w:cs="Calibri"/>
          <w:b/>
          <w:i/>
        </w:rPr>
      </w:pPr>
      <w:r w:rsidRPr="00AE5AB9">
        <w:rPr>
          <w:rFonts w:ascii="Calibri" w:hAnsi="Calibri" w:cs="Calibri"/>
          <w:i/>
        </w:rPr>
        <w:t xml:space="preserve">                                                                                                   </w:t>
      </w:r>
      <w:r w:rsidR="00811C14" w:rsidRPr="00AE5AB9">
        <w:rPr>
          <w:rFonts w:ascii="Calibri" w:hAnsi="Calibri" w:cs="Calibri"/>
          <w:i/>
        </w:rPr>
        <w:t xml:space="preserve">                      </w:t>
      </w:r>
      <w:r w:rsidRPr="00AE5AB9">
        <w:rPr>
          <w:rFonts w:ascii="Calibri" w:hAnsi="Calibri" w:cs="Calibri"/>
          <w:i/>
        </w:rPr>
        <w:t xml:space="preserve"> </w:t>
      </w:r>
      <w:r w:rsidR="0076137D" w:rsidRPr="00AE5AB9">
        <w:rPr>
          <w:rFonts w:ascii="Calibri" w:hAnsi="Calibri" w:cs="Calibri"/>
          <w:b/>
          <w:i/>
        </w:rPr>
        <w:t>UPRAVNO VIJEĆE</w:t>
      </w:r>
    </w:p>
    <w:p w14:paraId="3BB1082E" w14:textId="170D949F" w:rsidR="0076137D" w:rsidRPr="00AE5AB9" w:rsidRDefault="0076137D" w:rsidP="00DC6957">
      <w:pPr>
        <w:rPr>
          <w:rFonts w:ascii="Calibri" w:hAnsi="Calibri" w:cs="Calibri"/>
          <w:b/>
          <w:i/>
        </w:rPr>
      </w:pPr>
      <w:r w:rsidRPr="00AE5AB9">
        <w:rPr>
          <w:rFonts w:ascii="Calibri" w:hAnsi="Calibri" w:cs="Calibri"/>
          <w:b/>
          <w:i/>
        </w:rPr>
        <w:t xml:space="preserve">                                                        </w:t>
      </w:r>
      <w:r w:rsidR="00DC6957" w:rsidRPr="00AE5AB9">
        <w:rPr>
          <w:rFonts w:ascii="Calibri" w:hAnsi="Calibri" w:cs="Calibri"/>
          <w:b/>
          <w:i/>
        </w:rPr>
        <w:t xml:space="preserve">        </w:t>
      </w:r>
      <w:r w:rsidR="00811C14" w:rsidRPr="00AE5AB9">
        <w:rPr>
          <w:rFonts w:ascii="Calibri" w:hAnsi="Calibri" w:cs="Calibri"/>
          <w:b/>
          <w:i/>
        </w:rPr>
        <w:t xml:space="preserve">                   </w:t>
      </w:r>
      <w:r w:rsidR="00DC6957" w:rsidRPr="00AE5AB9">
        <w:rPr>
          <w:rFonts w:ascii="Calibri" w:hAnsi="Calibri" w:cs="Calibri"/>
          <w:b/>
          <w:i/>
        </w:rPr>
        <w:t xml:space="preserve">  </w:t>
      </w:r>
      <w:r w:rsidRPr="00AE5AB9">
        <w:rPr>
          <w:rFonts w:ascii="Calibri" w:hAnsi="Calibri" w:cs="Calibri"/>
          <w:b/>
          <w:i/>
        </w:rPr>
        <w:t xml:space="preserve">ZAVODA ZA HITNU </w:t>
      </w:r>
      <w:r w:rsidR="00A27926" w:rsidRPr="00AE5AB9">
        <w:rPr>
          <w:rFonts w:ascii="Calibri" w:hAnsi="Calibri" w:cs="Calibri"/>
          <w:b/>
          <w:i/>
        </w:rPr>
        <w:t xml:space="preserve"> MEDICINU</w:t>
      </w:r>
      <w:r w:rsidR="00DC6957" w:rsidRPr="00AE5AB9">
        <w:rPr>
          <w:rFonts w:ascii="Calibri" w:hAnsi="Calibri" w:cs="Calibri"/>
          <w:b/>
          <w:i/>
        </w:rPr>
        <w:t xml:space="preserve">  ZADARSKE ŽUPANIJE</w:t>
      </w:r>
      <w:r w:rsidR="00376F01" w:rsidRPr="00AE5AB9">
        <w:rPr>
          <w:rFonts w:ascii="Calibri" w:hAnsi="Calibri" w:cs="Calibri"/>
          <w:b/>
          <w:i/>
        </w:rPr>
        <w:t xml:space="preserve">           </w:t>
      </w:r>
      <w:r w:rsidR="003904E6" w:rsidRPr="00AE5AB9">
        <w:rPr>
          <w:rFonts w:ascii="Calibri" w:hAnsi="Calibri" w:cs="Calibri"/>
          <w:b/>
          <w:i/>
        </w:rPr>
        <w:t xml:space="preserve">                                                                                                                                              </w:t>
      </w:r>
      <w:r w:rsidR="00DC6957" w:rsidRPr="00AE5AB9">
        <w:rPr>
          <w:rFonts w:ascii="Calibri" w:hAnsi="Calibri" w:cs="Calibri"/>
          <w:b/>
          <w:i/>
        </w:rPr>
        <w:t xml:space="preserve">                     </w:t>
      </w:r>
    </w:p>
    <w:p w14:paraId="11939A6A" w14:textId="77777777" w:rsidR="00376F01" w:rsidRPr="00AE5AB9" w:rsidRDefault="00376F01" w:rsidP="00CE24DD">
      <w:pPr>
        <w:jc w:val="both"/>
        <w:rPr>
          <w:rFonts w:ascii="Calibri" w:hAnsi="Calibri" w:cs="Calibri"/>
          <w:i/>
        </w:rPr>
      </w:pPr>
    </w:p>
    <w:p w14:paraId="669795D8" w14:textId="77777777" w:rsidR="00376F01" w:rsidRPr="00AE5AB9" w:rsidRDefault="00376F01" w:rsidP="00CE24DD">
      <w:pPr>
        <w:jc w:val="both"/>
        <w:rPr>
          <w:rFonts w:ascii="Calibri" w:hAnsi="Calibri" w:cs="Calibri"/>
        </w:rPr>
      </w:pPr>
    </w:p>
    <w:p w14:paraId="73D6D8D3" w14:textId="7521896E" w:rsidR="005B787B" w:rsidRDefault="00633649" w:rsidP="00CE24DD">
      <w:pPr>
        <w:jc w:val="both"/>
        <w:rPr>
          <w:rFonts w:ascii="Calibri" w:hAnsi="Calibri" w:cs="Calibri"/>
          <w:b/>
          <w:i/>
          <w:u w:val="single"/>
        </w:rPr>
      </w:pPr>
      <w:r w:rsidRPr="00AE5AB9">
        <w:rPr>
          <w:rFonts w:ascii="Calibri" w:hAnsi="Calibri" w:cs="Calibri"/>
          <w:b/>
          <w:i/>
        </w:rPr>
        <w:t>Obrazlo</w:t>
      </w:r>
      <w:r w:rsidR="006B5716" w:rsidRPr="00AE5AB9">
        <w:rPr>
          <w:rFonts w:ascii="Calibri" w:hAnsi="Calibri" w:cs="Calibri"/>
          <w:b/>
          <w:i/>
        </w:rPr>
        <w:t xml:space="preserve">ženje </w:t>
      </w:r>
      <w:r w:rsidR="0047322E">
        <w:rPr>
          <w:rFonts w:ascii="Calibri" w:hAnsi="Calibri" w:cs="Calibri"/>
          <w:b/>
          <w:i/>
        </w:rPr>
        <w:t xml:space="preserve">TREĆIH </w:t>
      </w:r>
      <w:r w:rsidR="00AF0736" w:rsidRPr="00AE5AB9">
        <w:rPr>
          <w:rFonts w:ascii="Calibri" w:hAnsi="Calibri" w:cs="Calibri"/>
          <w:b/>
          <w:i/>
        </w:rPr>
        <w:t xml:space="preserve"> izmjena </w:t>
      </w:r>
      <w:r w:rsidR="006B5716" w:rsidRPr="00AE5AB9">
        <w:rPr>
          <w:rFonts w:ascii="Calibri" w:hAnsi="Calibri" w:cs="Calibri"/>
          <w:b/>
          <w:i/>
        </w:rPr>
        <w:t>Financijskog plana za 2024</w:t>
      </w:r>
      <w:r w:rsidRPr="00AE5AB9">
        <w:rPr>
          <w:rFonts w:ascii="Calibri" w:hAnsi="Calibri" w:cs="Calibri"/>
          <w:b/>
          <w:i/>
        </w:rPr>
        <w:t>godinu</w:t>
      </w:r>
      <w:r w:rsidR="00C15F53" w:rsidRPr="00AE5AB9">
        <w:rPr>
          <w:rFonts w:ascii="Calibri" w:hAnsi="Calibri" w:cs="Calibri"/>
          <w:b/>
          <w:i/>
        </w:rPr>
        <w:t xml:space="preserve"> </w:t>
      </w:r>
      <w:r w:rsidRPr="00AE5AB9">
        <w:rPr>
          <w:rFonts w:ascii="Calibri" w:hAnsi="Calibri" w:cs="Calibri"/>
          <w:b/>
          <w:i/>
          <w:u w:val="single"/>
        </w:rPr>
        <w:t xml:space="preserve">– </w:t>
      </w:r>
      <w:r w:rsidR="00D03371" w:rsidRPr="00AE5AB9">
        <w:rPr>
          <w:rFonts w:ascii="Calibri" w:hAnsi="Calibri" w:cs="Calibri"/>
          <w:b/>
          <w:i/>
          <w:u w:val="single"/>
        </w:rPr>
        <w:t>OPĆI DIO</w:t>
      </w:r>
    </w:p>
    <w:p w14:paraId="1F7E3349" w14:textId="77777777" w:rsidR="00D01EBE" w:rsidRPr="00AE5AB9" w:rsidRDefault="00D01EBE" w:rsidP="00CE24DD">
      <w:pPr>
        <w:jc w:val="both"/>
        <w:rPr>
          <w:rFonts w:ascii="Calibri" w:hAnsi="Calibri" w:cs="Calibri"/>
          <w:b/>
          <w:i/>
        </w:rPr>
      </w:pPr>
    </w:p>
    <w:p w14:paraId="1CA64BE0" w14:textId="77777777" w:rsidR="00633649" w:rsidRPr="00AE5AB9" w:rsidRDefault="00633649" w:rsidP="00CE24DD">
      <w:pPr>
        <w:jc w:val="both"/>
        <w:rPr>
          <w:rFonts w:ascii="Calibri" w:hAnsi="Calibri" w:cs="Calibri"/>
          <w:b/>
          <w:i/>
        </w:rPr>
      </w:pPr>
    </w:p>
    <w:p w14:paraId="32B984E7" w14:textId="0EF98CD7" w:rsidR="00633649" w:rsidRPr="00AE5AB9" w:rsidRDefault="00602B89" w:rsidP="00CE24DD">
      <w:pPr>
        <w:jc w:val="both"/>
        <w:rPr>
          <w:rFonts w:ascii="Calibri" w:hAnsi="Calibri" w:cs="Calibri"/>
          <w:i/>
        </w:rPr>
      </w:pPr>
      <w:r w:rsidRPr="00AE5AB9">
        <w:rPr>
          <w:rFonts w:ascii="Calibri" w:hAnsi="Calibri" w:cs="Calibri"/>
          <w:b/>
          <w:i/>
          <w:u w:val="single"/>
        </w:rPr>
        <w:t>Sažetak računa prihoda i rashoda</w:t>
      </w:r>
    </w:p>
    <w:p w14:paraId="5D607344" w14:textId="6CF787C1" w:rsidR="005566F9" w:rsidRDefault="00AF0736" w:rsidP="00633649">
      <w:pPr>
        <w:jc w:val="both"/>
        <w:rPr>
          <w:rFonts w:ascii="Calibri" w:hAnsi="Calibri" w:cs="Calibri"/>
          <w:i/>
        </w:rPr>
      </w:pPr>
      <w:r w:rsidRPr="00AE5AB9">
        <w:rPr>
          <w:rFonts w:ascii="Calibri" w:hAnsi="Calibri" w:cs="Calibri"/>
          <w:i/>
        </w:rPr>
        <w:t>Financijskim izmjenama plana za 2024 godinu  Prihodi  su</w:t>
      </w:r>
      <w:r w:rsidR="005A1AE3" w:rsidRPr="00AE5AB9">
        <w:rPr>
          <w:rFonts w:ascii="Calibri" w:hAnsi="Calibri" w:cs="Calibri"/>
          <w:i/>
        </w:rPr>
        <w:t xml:space="preserve"> </w:t>
      </w:r>
      <w:r w:rsidR="006B5716" w:rsidRPr="00AE5AB9">
        <w:rPr>
          <w:rFonts w:ascii="Calibri" w:hAnsi="Calibri" w:cs="Calibri"/>
          <w:i/>
        </w:rPr>
        <w:t>p</w:t>
      </w:r>
      <w:r w:rsidR="00AD3E6F" w:rsidRPr="00AE5AB9">
        <w:rPr>
          <w:rFonts w:ascii="Calibri" w:hAnsi="Calibri" w:cs="Calibri"/>
          <w:i/>
        </w:rPr>
        <w:t>lanirani na razini</w:t>
      </w:r>
      <w:r w:rsidR="00CE6877" w:rsidRPr="00AE5AB9">
        <w:rPr>
          <w:rFonts w:ascii="Calibri" w:hAnsi="Calibri" w:cs="Calibri"/>
          <w:i/>
        </w:rPr>
        <w:t xml:space="preserve"> </w:t>
      </w:r>
      <w:r w:rsidR="00C64555">
        <w:rPr>
          <w:rFonts w:ascii="Calibri" w:eastAsia="Times New Roman" w:hAnsi="Calibri" w:cs="Calibri"/>
          <w:bCs/>
          <w:lang w:eastAsia="hr-HR"/>
        </w:rPr>
        <w:t>14.062.510,78</w:t>
      </w:r>
      <w:r w:rsidR="00CE6877" w:rsidRPr="00AE5AB9">
        <w:rPr>
          <w:rFonts w:ascii="Calibri" w:hAnsi="Calibri" w:cs="Calibri"/>
          <w:i/>
        </w:rPr>
        <w:t xml:space="preserve"> </w:t>
      </w:r>
      <w:r w:rsidR="00AD3E6F" w:rsidRPr="00AE5AB9">
        <w:rPr>
          <w:rFonts w:ascii="Calibri" w:hAnsi="Calibri" w:cs="Calibri"/>
          <w:i/>
        </w:rPr>
        <w:t xml:space="preserve"> </w:t>
      </w:r>
      <w:proofErr w:type="spellStart"/>
      <w:r w:rsidRPr="00AE5AB9">
        <w:rPr>
          <w:rFonts w:ascii="Calibri" w:hAnsi="Calibri" w:cs="Calibri"/>
          <w:i/>
        </w:rPr>
        <w:t>eur</w:t>
      </w:r>
      <w:proofErr w:type="spellEnd"/>
      <w:r w:rsidRPr="00AE5AB9">
        <w:rPr>
          <w:rFonts w:ascii="Calibri" w:hAnsi="Calibri" w:cs="Calibri"/>
          <w:i/>
        </w:rPr>
        <w:t xml:space="preserve">. , </w:t>
      </w:r>
    </w:p>
    <w:p w14:paraId="60BF66E6" w14:textId="350156F9" w:rsidR="005A1AE3" w:rsidRPr="00AE5AB9" w:rsidRDefault="00AF0736" w:rsidP="00633649">
      <w:pPr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E5AB9">
        <w:rPr>
          <w:rFonts w:ascii="Calibri" w:hAnsi="Calibri" w:cs="Calibri"/>
          <w:i/>
        </w:rPr>
        <w:t>što je za</w:t>
      </w:r>
      <w:r w:rsidR="00CE6877" w:rsidRPr="00AE5AB9">
        <w:rPr>
          <w:rFonts w:ascii="Calibri" w:hAnsi="Calibri" w:cs="Calibri"/>
          <w:i/>
        </w:rPr>
        <w:t xml:space="preserve"> </w:t>
      </w:r>
      <w:r w:rsidR="00C64555">
        <w:rPr>
          <w:rFonts w:ascii="Calibri" w:eastAsia="Times New Roman" w:hAnsi="Calibri" w:cs="Calibri"/>
          <w:bCs/>
          <w:lang w:eastAsia="hr-HR"/>
        </w:rPr>
        <w:t>1.796.4</w:t>
      </w:r>
      <w:r w:rsidR="00741024">
        <w:rPr>
          <w:rFonts w:ascii="Calibri" w:eastAsia="Times New Roman" w:hAnsi="Calibri" w:cs="Calibri"/>
          <w:bCs/>
          <w:lang w:eastAsia="hr-HR"/>
        </w:rPr>
        <w:t>00,00</w:t>
      </w:r>
      <w:r w:rsidR="00CE6877" w:rsidRPr="00AE5AB9">
        <w:rPr>
          <w:rFonts w:ascii="Calibri" w:hAnsi="Calibri" w:cs="Calibri"/>
          <w:i/>
        </w:rPr>
        <w:t xml:space="preserve"> </w:t>
      </w:r>
      <w:proofErr w:type="spellStart"/>
      <w:r w:rsidR="00A660BC">
        <w:rPr>
          <w:rFonts w:ascii="Calibri" w:hAnsi="Calibri" w:cs="Calibri"/>
          <w:i/>
        </w:rPr>
        <w:t>eur</w:t>
      </w:r>
      <w:proofErr w:type="spellEnd"/>
      <w:r w:rsidR="00A660BC">
        <w:rPr>
          <w:rFonts w:ascii="Calibri" w:hAnsi="Calibri" w:cs="Calibri"/>
          <w:i/>
        </w:rPr>
        <w:t xml:space="preserve"> više u odnosu na prethodni </w:t>
      </w:r>
      <w:r w:rsidR="00C22C54" w:rsidRPr="00AE5AB9">
        <w:rPr>
          <w:rFonts w:ascii="Calibri" w:hAnsi="Calibri" w:cs="Calibri"/>
          <w:i/>
        </w:rPr>
        <w:t>plana.</w:t>
      </w:r>
    </w:p>
    <w:p w14:paraId="4EFB4850" w14:textId="0C1B8F45" w:rsidR="00633649" w:rsidRPr="00AE5AB9" w:rsidRDefault="005A1AE3" w:rsidP="00633649">
      <w:pPr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Planirani prihodi se sastoje od p</w:t>
      </w:r>
      <w:r w:rsidR="00447CD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rihoda </w:t>
      </w:r>
      <w:r w:rsidR="008558C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poslovanja</w:t>
      </w:r>
      <w:r w:rsidR="003A6E8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391F5B">
        <w:rPr>
          <w:rFonts w:ascii="Calibri" w:eastAsia="Times New Roman" w:hAnsi="Calibri" w:cs="Calibri"/>
          <w:bCs/>
          <w:lang w:eastAsia="hr-HR"/>
        </w:rPr>
        <w:t>13.687.312,36</w:t>
      </w:r>
      <w:r w:rsidR="008558C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</w:t>
      </w:r>
      <w:r w:rsidR="006B571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dok su prihodi od prodaje nefinancijske imovine planirani 20.000,00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te prenesenog viška prethodne godine u iznosu 355.198,42 </w:t>
      </w:r>
      <w:proofErr w:type="spellStart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32AEF719" w14:textId="6FA62352" w:rsidR="00C5519E" w:rsidRPr="00AE5AB9" w:rsidRDefault="00A51F63" w:rsidP="00DF3BDF">
      <w:pPr>
        <w:jc w:val="both"/>
        <w:rPr>
          <w:rFonts w:ascii="Calibri" w:eastAsia="Times New Roman" w:hAnsi="Calibri" w:cs="Calibri"/>
          <w:b/>
          <w:bCs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Ukupni rashodi </w:t>
      </w:r>
      <w:r w:rsidR="00741024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trećih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izmjena Financijskog plana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za 2024godinu</w:t>
      </w:r>
      <w:r w:rsidR="00602B8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C5519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su planirani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na razini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C64555">
        <w:rPr>
          <w:rFonts w:ascii="Calibri" w:eastAsia="Times New Roman" w:hAnsi="Calibri" w:cs="Calibri"/>
          <w:bCs/>
          <w:lang w:eastAsia="hr-HR"/>
        </w:rPr>
        <w:t>14.0362.510</w:t>
      </w:r>
      <w:r w:rsidR="00741024">
        <w:rPr>
          <w:rFonts w:ascii="Calibri" w:eastAsia="Times New Roman" w:hAnsi="Calibri" w:cs="Calibri"/>
          <w:bCs/>
          <w:lang w:eastAsia="hr-HR"/>
        </w:rPr>
        <w:t>,78</w:t>
      </w:r>
      <w:r w:rsidR="003664C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  <w:r w:rsidR="00C5519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</w:t>
      </w:r>
      <w:r w:rsidR="00DB5F2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8115EF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te su veći u odnosu na prethodi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plan za</w:t>
      </w:r>
      <w:r w:rsidR="003664C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C64555">
        <w:rPr>
          <w:rFonts w:ascii="Calibri" w:eastAsia="Times New Roman" w:hAnsi="Calibri" w:cs="Calibri"/>
          <w:bCs/>
          <w:lang w:eastAsia="hr-HR"/>
        </w:rPr>
        <w:t>1.796</w:t>
      </w:r>
      <w:r w:rsidR="00741024">
        <w:rPr>
          <w:rFonts w:ascii="Calibri" w:eastAsia="Times New Roman" w:hAnsi="Calibri" w:cs="Calibri"/>
          <w:bCs/>
          <w:lang w:eastAsia="hr-HR"/>
        </w:rPr>
        <w:t>.</w:t>
      </w:r>
      <w:r w:rsidR="00C64555">
        <w:rPr>
          <w:rFonts w:ascii="Calibri" w:eastAsia="Times New Roman" w:hAnsi="Calibri" w:cs="Calibri"/>
          <w:bCs/>
          <w:lang w:eastAsia="hr-HR"/>
        </w:rPr>
        <w:t>4</w:t>
      </w:r>
      <w:r w:rsidR="00741024">
        <w:rPr>
          <w:rFonts w:ascii="Calibri" w:eastAsia="Times New Roman" w:hAnsi="Calibri" w:cs="Calibri"/>
          <w:bCs/>
          <w:lang w:eastAsia="hr-HR"/>
        </w:rPr>
        <w:t>00,00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3F9DD08B" w14:textId="6AB69DB5" w:rsidR="007C7416" w:rsidRPr="007C7416" w:rsidRDefault="00C5519E" w:rsidP="00DF3BDF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</w:t>
      </w:r>
      <w:r w:rsidR="00594F9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lanirani rashodi sastoje se od r</w:t>
      </w:r>
      <w:r w:rsidR="00391F5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ashode poslovanja 11.564.492,00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</w:t>
      </w:r>
      <w:r w:rsidR="00DF3BD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r</w:t>
      </w:r>
      <w:proofErr w:type="spellEnd"/>
      <w:r w:rsidR="00594F9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rashoda</w:t>
      </w:r>
      <w:r w:rsidR="00DF3BD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za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nabavku ne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financijske imovine</w:t>
      </w:r>
      <w:r w:rsidR="003664C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741024">
        <w:rPr>
          <w:rFonts w:ascii="Calibri" w:eastAsia="Times New Roman" w:hAnsi="Calibri" w:cs="Calibri"/>
          <w:bCs/>
          <w:lang w:eastAsia="hr-HR"/>
        </w:rPr>
        <w:t>2.461.018,78</w:t>
      </w:r>
      <w:r w:rsidR="00C22C5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</w:t>
      </w:r>
      <w:r w:rsidR="00DF3BD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594F9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izdataka za finan</w:t>
      </w:r>
      <w:r w:rsidR="00447CD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c</w:t>
      </w:r>
      <w:r w:rsidR="00A51F6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ijsku imovinu u iznosu 37.000,00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7C741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</w:p>
    <w:p w14:paraId="243BA36D" w14:textId="2B898952" w:rsidR="00DF3BDF" w:rsidRPr="00AE5AB9" w:rsidRDefault="00DF3BDF" w:rsidP="00DF3BDF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</w:pPr>
    </w:p>
    <w:p w14:paraId="6366CA56" w14:textId="103DC191" w:rsidR="00633649" w:rsidRPr="00AE5AB9" w:rsidRDefault="00C15F53" w:rsidP="00633649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>Obr</w:t>
      </w:r>
      <w:r w:rsidR="00403E84" w:rsidRPr="00AE5AB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>azloženje općeg dijela financijskog plana</w:t>
      </w:r>
      <w:r w:rsidR="00623700" w:rsidRPr="00AE5AB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 xml:space="preserve"> 2024</w:t>
      </w:r>
      <w:r w:rsidRPr="00AE5AB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 xml:space="preserve"> godina</w:t>
      </w:r>
      <w:r w:rsidR="00A65A20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>- treć</w:t>
      </w:r>
      <w:r w:rsidR="001A1DED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>e</w:t>
      </w:r>
      <w:r w:rsidR="005B5691" w:rsidRPr="00AE5AB9">
        <w:rPr>
          <w:rFonts w:ascii="Calibri" w:eastAsia="Times New Roman" w:hAnsi="Calibri" w:cs="Calibri"/>
          <w:b/>
          <w:bCs/>
          <w:i/>
          <w:iCs/>
          <w:color w:val="000000"/>
          <w:u w:val="single"/>
          <w:lang w:eastAsia="hr-HR"/>
        </w:rPr>
        <w:t xml:space="preserve"> izmjene</w:t>
      </w:r>
    </w:p>
    <w:p w14:paraId="4E762093" w14:textId="45C573A8" w:rsidR="00C15F53" w:rsidRPr="00AE5AB9" w:rsidRDefault="0060605E" w:rsidP="00633649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>PRIHODI</w:t>
      </w:r>
    </w:p>
    <w:p w14:paraId="0474E5B0" w14:textId="100779A7" w:rsidR="00C15F53" w:rsidRPr="00AE5AB9" w:rsidRDefault="00F3676B" w:rsidP="00633649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Ukupni prihodi </w:t>
      </w:r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trećih</w:t>
      </w:r>
      <w:r w:rsidR="005B569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izmjena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za </w:t>
      </w:r>
      <w:r w:rsidR="00D931B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2024g (</w:t>
      </w:r>
      <w:r w:rsidR="00C64555">
        <w:rPr>
          <w:rFonts w:ascii="Calibri" w:hAnsi="Calibri" w:cs="Calibri"/>
          <w:i/>
        </w:rPr>
        <w:t>14.062.510</w:t>
      </w:r>
      <w:r w:rsidR="00A65A20">
        <w:rPr>
          <w:rFonts w:ascii="Calibri" w:hAnsi="Calibri" w:cs="Calibri"/>
          <w:i/>
        </w:rPr>
        <w:t>,78</w:t>
      </w:r>
      <w:r w:rsidR="008111F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C15F5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D931B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)</w:t>
      </w:r>
      <w:r w:rsidR="00C15F5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 sastoje se od slijedećih skupina :</w:t>
      </w:r>
    </w:p>
    <w:p w14:paraId="42F2CCE5" w14:textId="0D43CAB3" w:rsidR="0060605E" w:rsidRPr="00AE5AB9" w:rsidRDefault="0060605E" w:rsidP="00C15F5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C15F53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63 </w:t>
      </w:r>
      <w:r w:rsidR="00C15F53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 xml:space="preserve">pomoći iz inozemstva i od </w:t>
      </w:r>
      <w:r w:rsidR="00403E84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subjekata unutar općeg financijskog plana</w:t>
      </w:r>
      <w:r w:rsidR="00C15F5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5B1BB3C6" w14:textId="4D4469F1" w:rsidR="00C15F53" w:rsidRPr="00AE5AB9" w:rsidRDefault="00821D02" w:rsidP="0060605E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Ovi prihodi </w:t>
      </w:r>
      <w:r w:rsidR="0060605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se odnose na program „specijalističko usavršavanje doktora hitne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medicinske pomoći“ , iz izvora EU sredstava </w:t>
      </w:r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povećani su za 297.400,00 </w:t>
      </w:r>
      <w:proofErr w:type="spellStart"/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i iznose 347.880,00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5B569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Povećanje je povezano, planirano, na temelju</w:t>
      </w:r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programa financiranja i specijalizacije tehničara i medicinskih sestara, kao i</w:t>
      </w:r>
      <w:r w:rsidR="005B569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</w:t>
      </w:r>
      <w:r w:rsidR="00E4442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otpisa ugovora Vlade RH o porastu koeficijenta radnog mjesta, te rastom materijalnih troškova, prava</w:t>
      </w:r>
      <w:r w:rsidR="00214B3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6CF93D88" w14:textId="77777777" w:rsidR="00D6559C" w:rsidRPr="00AE5AB9" w:rsidRDefault="00D6559C" w:rsidP="00C15F5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C15F53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64 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Prihodi od imovine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    </w:t>
      </w:r>
    </w:p>
    <w:p w14:paraId="258B40CA" w14:textId="3B7E0B52" w:rsidR="00C15F53" w:rsidRPr="00AE5AB9" w:rsidRDefault="00D6559C" w:rsidP="00D6559C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Ovdje su planirani prihodi od tečajnih razlika, kamata na oročena sredstva i depozite po viđenju u iznosu od </w:t>
      </w:r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300,00 </w:t>
      </w:r>
      <w:proofErr w:type="spellStart"/>
      <w:r w:rsidR="00821D0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</w:p>
    <w:p w14:paraId="7C454F26" w14:textId="77777777" w:rsidR="0041029C" w:rsidRPr="00AE5AB9" w:rsidRDefault="0041029C" w:rsidP="00B04CC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B04CC3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65 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Prihodi od pristojbi po posebnim propisima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</w:p>
    <w:p w14:paraId="139275FD" w14:textId="0E349934" w:rsidR="0041029C" w:rsidRPr="00AE5AB9" w:rsidRDefault="0041029C" w:rsidP="0041029C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Ovi prihodi s</w:t>
      </w:r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 planiraju na razini 300.809,00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244C7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</w:t>
      </w:r>
    </w:p>
    <w:p w14:paraId="6FC7C87C" w14:textId="1E11DF60" w:rsidR="00B04CC3" w:rsidRPr="00AE5AB9" w:rsidRDefault="0041029C" w:rsidP="0041029C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Čine ih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prihodi,potpore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JLS , participacija općina i gradova u financiranju programa mreže ljetne hitne pomoći</w:t>
      </w:r>
      <w:r w:rsidR="002A40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te se pla</w:t>
      </w:r>
      <w:r w:rsidR="008D2FF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niraju sredstva u iznosu 92.910,00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</w:t>
      </w:r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prihpod</w:t>
      </w:r>
      <w:proofErr w:type="spellEnd"/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zupanije</w:t>
      </w:r>
      <w:proofErr w:type="spellEnd"/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 iznosu 157.899,00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te sredstva vlastitih prihoda kroz refundaciju </w:t>
      </w:r>
      <w:r w:rsidR="008D2FF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šteta, osiguranja u iznosu od 50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.000,00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3B6A1CE3" w14:textId="77777777" w:rsidR="008B4374" w:rsidRPr="00AE5AB9" w:rsidRDefault="008B4374" w:rsidP="00B04CC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lastRenderedPageBreak/>
        <w:t xml:space="preserve">Ekonomska klasifikacija </w:t>
      </w:r>
      <w:r w:rsidR="00B04CC3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66 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Prihodi od prodaje proizvoda i roba , te pruženih usluga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 </w:t>
      </w:r>
    </w:p>
    <w:p w14:paraId="39A59059" w14:textId="05898668" w:rsidR="00B04CC3" w:rsidRPr="00F32795" w:rsidRDefault="008B4374" w:rsidP="00AB2EC9">
      <w:pPr>
        <w:jc w:val="both"/>
        <w:rPr>
          <w:rFonts w:ascii="Arial" w:eastAsia="Times New Roman" w:hAnsi="Arial" w:cs="Arial"/>
          <w:sz w:val="18"/>
          <w:szCs w:val="18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Prihodi iz skupine vlastitih prihoda koji se ostvaruju kroz rad </w:t>
      </w:r>
      <w:r w:rsidR="002E728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ambulanti, osiguranja sportskih </w:t>
      </w:r>
      <w:proofErr w:type="spellStart"/>
      <w:r w:rsidR="002E728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il</w:t>
      </w:r>
      <w:proofErr w:type="spellEnd"/>
      <w:r w:rsidR="002E728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sličnih aktivnosti te  , postupaka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medicinskih timo</w:t>
      </w:r>
      <w:r w:rsidR="002E728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va </w:t>
      </w:r>
      <w:r w:rsidR="002A40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</w:t>
      </w:r>
      <w:r w:rsidR="002E728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lanirani su</w:t>
      </w:r>
      <w:r w:rsidR="00AB2EC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na razini </w:t>
      </w:r>
      <w:r w:rsidR="00A65A20">
        <w:rPr>
          <w:rFonts w:ascii="Arial" w:eastAsia="Times New Roman" w:hAnsi="Arial" w:cs="Arial"/>
          <w:sz w:val="18"/>
          <w:szCs w:val="18"/>
          <w:lang w:eastAsia="hr-HR"/>
        </w:rPr>
        <w:t>1.752.</w:t>
      </w:r>
      <w:r w:rsidR="00E72DCF">
        <w:rPr>
          <w:rFonts w:ascii="Arial" w:eastAsia="Times New Roman" w:hAnsi="Arial" w:cs="Arial"/>
          <w:sz w:val="18"/>
          <w:szCs w:val="18"/>
          <w:lang w:eastAsia="hr-HR"/>
        </w:rPr>
        <w:t>1</w:t>
      </w:r>
      <w:r w:rsidR="00A65A20">
        <w:rPr>
          <w:rFonts w:ascii="Arial" w:eastAsia="Times New Roman" w:hAnsi="Arial" w:cs="Arial"/>
          <w:sz w:val="18"/>
          <w:szCs w:val="18"/>
          <w:lang w:eastAsia="hr-HR"/>
        </w:rPr>
        <w:t>93,36</w:t>
      </w:r>
      <w:r w:rsidR="00A5100D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E72DCF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E72DCF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E72DCF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veći su za 36.6</w:t>
      </w:r>
      <w:r w:rsidR="00A65A20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48,28</w:t>
      </w:r>
      <w:r w:rsidR="00AB2EC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AB2EC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AB2EC9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 odnosu na Plan.</w:t>
      </w:r>
    </w:p>
    <w:p w14:paraId="50E3AB4B" w14:textId="77777777" w:rsidR="008B4374" w:rsidRPr="00AE5AB9" w:rsidRDefault="008B4374" w:rsidP="00B04CC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Ekonomska klasifikacija </w:t>
      </w:r>
      <w:r w:rsidR="00B04CC3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67</w:t>
      </w:r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B04CC3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>Prihodi iz nadležnog proračuna, ugovorne obveze</w:t>
      </w:r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</w:p>
    <w:p w14:paraId="79A48AAB" w14:textId="1EEEB506" w:rsidR="002F02FB" w:rsidRPr="00AE5AB9" w:rsidRDefault="008B4374" w:rsidP="008B4374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Planirani prihod ove skupine iznosi </w:t>
      </w:r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11.285.631,00</w:t>
      </w:r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B04CC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 </w:t>
      </w:r>
      <w:r w:rsidR="00D169E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te su već</w:t>
      </w:r>
      <w:r w:rsidR="00AB20A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</w:t>
      </w:r>
      <w:r w:rsidR="00214B3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 odnosu</w:t>
      </w:r>
      <w:r w:rsidR="00E3334A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na izvorni plan za 1.304.253,72</w:t>
      </w:r>
      <w:r w:rsidR="00214B3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eura. </w:t>
      </w:r>
      <w:r w:rsidR="001F294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Skupinu ovih prihoda čine</w:t>
      </w:r>
      <w:r w:rsidR="00970F7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sredstva </w:t>
      </w:r>
      <w:proofErr w:type="spellStart"/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DECa</w:t>
      </w:r>
      <w:proofErr w:type="spellEnd"/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koja su namijenjena nabavc</w:t>
      </w:r>
      <w:r w:rsidR="00F4302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 v</w:t>
      </w:r>
      <w:r w:rsidR="001F294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ozila hitne i sanitetske službe ,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pl</w:t>
      </w:r>
      <w:r w:rsidR="001F294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an nabave koji će se realizirati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 2024g </w:t>
      </w:r>
      <w:r w:rsidR="00F4302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planirani </w:t>
      </w:r>
      <w:r w:rsidR="00F4302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iznos</w:t>
      </w:r>
      <w:r w:rsidR="00AB20A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 509.827,00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 S</w:t>
      </w:r>
      <w:r w:rsidR="00F4302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redstv</w:t>
      </w:r>
      <w:r w:rsidR="0096707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a Županije 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na ek.kl.67 s</w:t>
      </w:r>
      <w:r w:rsidR="00967074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 </w:t>
      </w:r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168.506,44</w:t>
      </w:r>
      <w:r w:rsidR="00024E6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27312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27312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koja su namijenjena materijalnim rashodima, </w:t>
      </w:r>
      <w:r w:rsidR="00F4302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0033E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</w:t>
      </w:r>
      <w:r w:rsidR="002F02F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govorna sre</w:t>
      </w:r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dstva HZZO</w:t>
      </w:r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( 41)</w:t>
      </w:r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plani</w:t>
      </w:r>
      <w:r w:rsidR="00B0303B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rana su u iznosu od </w:t>
      </w:r>
      <w:r w:rsidR="0027312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10.607.297,56</w:t>
      </w:r>
      <w:bookmarkStart w:id="0" w:name="_GoBack"/>
      <w:bookmarkEnd w:id="0"/>
      <w:r w:rsidR="00D169E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</w:t>
      </w:r>
      <w:r w:rsidR="005543A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ur</w:t>
      </w:r>
      <w:proofErr w:type="spellEnd"/>
      <w:r w:rsidR="00031FD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povećavaju se za 1.420.702</w:t>
      </w:r>
      <w:r w:rsidR="00D169E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,72</w:t>
      </w:r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zbog povećanja prava radnika</w:t>
      </w:r>
      <w:r w:rsidR="00D169E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( p</w:t>
      </w:r>
      <w:r w:rsidR="00C6455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orast koeficijenata ,</w:t>
      </w:r>
      <w:r w:rsidR="00D169E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troškovi pripravnosti</w:t>
      </w:r>
      <w:r w:rsidR="000B0EB0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..).</w:t>
      </w:r>
    </w:p>
    <w:p w14:paraId="51935F39" w14:textId="77777777" w:rsidR="002F02FB" w:rsidRPr="00AE5AB9" w:rsidRDefault="002F02FB" w:rsidP="00B04CC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Ekonomska klasifikacija </w:t>
      </w:r>
      <w:r w:rsidR="00B04CC3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68 </w:t>
      </w:r>
      <w:r w:rsidR="00B04CC3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>Prihodi od kazni, upravnih mjera</w:t>
      </w:r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</w:p>
    <w:p w14:paraId="2133B72D" w14:textId="70D5D296" w:rsidR="00B04CC3" w:rsidRPr="00AE5AB9" w:rsidRDefault="002F02FB" w:rsidP="00187992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Ovi prihodi su izvorom vlastiti prihod Ustanove i čine ,planiraju se svega </w:t>
      </w:r>
      <w:r w:rsidR="00634065">
        <w:rPr>
          <w:rFonts w:ascii="Calibri" w:eastAsia="Times New Roman" w:hAnsi="Calibri" w:cs="Calibri"/>
          <w:i/>
          <w:iCs/>
          <w:color w:val="000000"/>
          <w:lang w:eastAsia="hr-HR"/>
        </w:rPr>
        <w:t>5</w:t>
      </w:r>
      <w:r w:rsidR="009F63B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00,00</w:t>
      </w:r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proofErr w:type="spellStart"/>
      <w:r w:rsidR="00B04CC3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.</w:t>
      </w:r>
    </w:p>
    <w:p w14:paraId="24697B16" w14:textId="77777777" w:rsidR="002F02FB" w:rsidRPr="00AE5AB9" w:rsidRDefault="002F02FB" w:rsidP="00B04CC3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Ekonomska klasifikacija</w:t>
      </w:r>
      <w:r w:rsidR="00B04CC3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 72 </w:t>
      </w:r>
      <w:r w:rsidR="00B13548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>Prihodi od prodaje dugotrajne  imovine</w:t>
      </w:r>
      <w:r w:rsidR="00B1354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</w:p>
    <w:p w14:paraId="523FAE6E" w14:textId="7A951A92" w:rsidR="00B13548" w:rsidRPr="00AE5AB9" w:rsidRDefault="002F02FB" w:rsidP="00187992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Ova skupina</w:t>
      </w:r>
      <w:r w:rsidR="009F63B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prihoda planirana je u iznosu od 20.000,00 </w:t>
      </w:r>
      <w:proofErr w:type="spellStart"/>
      <w:r w:rsidR="009F63B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="009F63B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, bazira se na planu prodaje vozila koja su u planu rashoda 2024 god.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.</w:t>
      </w:r>
      <w:r w:rsidR="00B13548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 </w:t>
      </w:r>
    </w:p>
    <w:p w14:paraId="207B6DA4" w14:textId="77777777" w:rsidR="002F02FB" w:rsidRPr="00AE5AB9" w:rsidRDefault="002F02FB" w:rsidP="002F02FB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>Ekonomska klasifikacija</w:t>
      </w:r>
      <w:r w:rsidR="00B1354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B13548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84 </w:t>
      </w:r>
      <w:r w:rsidR="00B13548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 xml:space="preserve">primici od financijskog zaduživanja </w:t>
      </w:r>
    </w:p>
    <w:p w14:paraId="5CE3D9A2" w14:textId="1AB0D640" w:rsidR="00B13548" w:rsidRPr="00AE5AB9" w:rsidRDefault="0051327E" w:rsidP="002F02FB">
      <w:pPr>
        <w:ind w:left="360"/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Radi se o prihodima koji s</w:t>
      </w:r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 ostvaruju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putem </w:t>
      </w:r>
      <w:r w:rsidR="00E54A0D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kreditnog zaduženja, te kao takvi nisu planirani u 2024 godini.</w:t>
      </w:r>
    </w:p>
    <w:p w14:paraId="11B0DF67" w14:textId="77777777" w:rsidR="00DB1EF8" w:rsidRPr="00AE5AB9" w:rsidRDefault="00DB1EF8" w:rsidP="00DB1EF8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</w:p>
    <w:p w14:paraId="5FB1238D" w14:textId="77777777" w:rsidR="00187992" w:rsidRPr="00AE5AB9" w:rsidRDefault="00187992" w:rsidP="00DB1EF8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</w:p>
    <w:p w14:paraId="497730FC" w14:textId="16091320" w:rsidR="00DB1EF8" w:rsidRPr="00AE5AB9" w:rsidRDefault="00C9570B" w:rsidP="00DB1EF8">
      <w:pPr>
        <w:jc w:val="both"/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>RASHODI</w:t>
      </w:r>
    </w:p>
    <w:p w14:paraId="1C87FC0A" w14:textId="0C88F2F1" w:rsidR="00BF1B36" w:rsidRPr="00AE5AB9" w:rsidRDefault="00507C1B" w:rsidP="00DB1EF8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Ukupni rashodi za 2024</w:t>
      </w:r>
      <w:r w:rsidR="007012F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g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treći</w:t>
      </w:r>
      <w:r w:rsidR="00CA60E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m</w:t>
      </w:r>
      <w:r w:rsidR="00DB272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izmjenama</w:t>
      </w:r>
      <w:r w:rsidR="007012F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planirani </w:t>
      </w:r>
      <w:r w:rsidR="00DB272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 </w:t>
      </w:r>
      <w:r w:rsidR="00DB272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 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iznosu</w:t>
      </w:r>
      <w:r w:rsidR="00825BB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C64555">
        <w:rPr>
          <w:rFonts w:ascii="Calibri" w:hAnsi="Calibri" w:cs="Calibri"/>
          <w:i/>
        </w:rPr>
        <w:t>14.062.510</w:t>
      </w:r>
      <w:r w:rsidR="007F50C6">
        <w:rPr>
          <w:rFonts w:ascii="Calibri" w:hAnsi="Calibri" w:cs="Calibri"/>
          <w:i/>
        </w:rPr>
        <w:t>,78</w:t>
      </w:r>
      <w:r w:rsidR="00825BBA" w:rsidRPr="00AE5AB9">
        <w:rPr>
          <w:rFonts w:ascii="Calibri" w:hAnsi="Calibri" w:cs="Calibri"/>
          <w:i/>
        </w:rPr>
        <w:t xml:space="preserve"> </w:t>
      </w:r>
      <w:proofErr w:type="spellStart"/>
      <w:r w:rsidR="00825BBA" w:rsidRPr="00AE5AB9">
        <w:rPr>
          <w:rFonts w:ascii="Calibri" w:hAnsi="Calibri" w:cs="Calibri"/>
          <w:i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2A213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 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sastoje se od </w:t>
      </w:r>
      <w:r w:rsidR="00F3676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ekonomskih skupina, klasifikacija 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kako slijedi :</w:t>
      </w:r>
    </w:p>
    <w:p w14:paraId="5F39F0ED" w14:textId="77777777" w:rsidR="00F3676B" w:rsidRPr="00AE5AB9" w:rsidRDefault="00F3676B" w:rsidP="00F7649E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DB1EF8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31 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Rashodi za zaposlene</w:t>
      </w:r>
      <w:r w:rsidR="00DB1EF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</w:p>
    <w:p w14:paraId="43DC0184" w14:textId="1DF11A31" w:rsidR="00F7649E" w:rsidRPr="00AE5AB9" w:rsidRDefault="00FE4137" w:rsidP="00F3676B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Ukupno planirana sredstva na ovoj skupini </w:t>
      </w:r>
      <w:r w:rsidR="00BC2C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se </w:t>
      </w:r>
      <w:r w:rsidR="00C6455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planiraju na razini 8.579.275,00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veći</w:t>
      </w:r>
      <w:r w:rsidR="005857A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su </w:t>
      </w:r>
      <w:r w:rsidR="005727FA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od</w:t>
      </w:r>
      <w:r w:rsidR="00C6455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prvotno planiranih za 1.389.400,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00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 O</w:t>
      </w:r>
      <w:r w:rsidR="00F7649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dnose se na bruto plaće , doprino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se, božićnice, regres, nagrade</w:t>
      </w:r>
      <w:r w:rsidR="00BC2C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ostala prava radnika.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</w:t>
      </w:r>
      <w:r w:rsidR="0027129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 odnosu prvotni plan povećani su iz već spomenutih povećanja prava radnika</w:t>
      </w:r>
      <w:r w:rsidR="00C1472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15192650" w14:textId="77777777" w:rsidR="00FE4137" w:rsidRPr="00AE5AB9" w:rsidRDefault="00FE4137" w:rsidP="00153FB5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F7649E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32 </w:t>
      </w:r>
      <w:r w:rsidR="00F7649E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Materijalni rashodi</w:t>
      </w:r>
      <w:r w:rsidR="00F7649E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</w:p>
    <w:p w14:paraId="6A8F7AF4" w14:textId="7BE2B712" w:rsidR="00105C37" w:rsidRPr="00AE5AB9" w:rsidRDefault="00FE4137" w:rsidP="00FE4137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Ukupno planirana sredstva za materij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alne rashode iznose </w:t>
      </w:r>
      <w:r w:rsidR="00C6455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2.937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.397,00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te su veći u o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dnosu na prethodni plan za 37</w:t>
      </w:r>
      <w:r w:rsidR="00C64555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7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.000,00</w:t>
      </w:r>
      <w:r w:rsidR="005727FA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eura. U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nutar njih </w:t>
      </w:r>
      <w:r w:rsidR="00105C3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se planom obuhvaćaju rashodi, materijalni trošak</w:t>
      </w:r>
      <w:r w:rsidR="00E34AF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usluge</w:t>
      </w:r>
      <w:r w:rsidR="00105C37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,a istaknuli bi one značajnije koji čini glavni udio planiranog troška.</w:t>
      </w:r>
    </w:p>
    <w:p w14:paraId="6808D04E" w14:textId="343FCE8C" w:rsidR="00153FB5" w:rsidRPr="00AE5AB9" w:rsidRDefault="00105C37" w:rsidP="00FE4137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Rashodi za prijevoz na posa</w:t>
      </w:r>
      <w:r w:rsidR="00EB6B3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 i s posla ukupno su 201.350,00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materijali i sirovine koji se ostvaruju kroz sanitetski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materijal,ljekove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m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edicinski plin iznose 14</w:t>
      </w:r>
      <w:r w:rsidR="009D72B1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2.430</w:t>
      </w:r>
      <w:r w:rsidR="00EB6B3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eura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energenti gdje su gorivo i električna energija u</w:t>
      </w:r>
      <w:r w:rsidR="00EB6B32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kupno se planiraju na 776.535,00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usluge telefona, pošte, te prijevoza pacijenata bro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dom su planirani na 148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.290,00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usluge tekućeg inve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sticijskog održavanja iznose 251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.359,00 </w:t>
      </w:r>
      <w:proofErr w:type="spellStart"/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a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uglavnom 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se 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odnose na održavanje i popravak vozila,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intelektualne usluge koje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podrazumjevaju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pripravnost,ugovor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o djelu –vanjski medicinski suradnici se </w:t>
      </w:r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planiraju u iznosu od 578.440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,00 </w:t>
      </w:r>
      <w:proofErr w:type="spellStart"/>
      <w:r w:rsidR="00625A1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7F50C6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povećane su za 300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.000,00 </w:t>
      </w:r>
      <w:proofErr w:type="spellStart"/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625A1B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te zdravstvene i veterin</w:t>
      </w:r>
      <w:r w:rsidR="0063665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arske usluge u iznosu 108.920,00</w:t>
      </w:r>
      <w:r w:rsidR="00F52E8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F52E8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F52E8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 osta</w:t>
      </w:r>
      <w:r w:rsidR="00A413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le usluge knt.3239 iznose 111.400</w:t>
      </w:r>
      <w:r w:rsidR="00F52E8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,00 eura.</w:t>
      </w:r>
    </w:p>
    <w:p w14:paraId="6E91BC90" w14:textId="77777777" w:rsidR="00105C37" w:rsidRPr="00AE5AB9" w:rsidRDefault="00105C37" w:rsidP="00153FB5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153FB5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>34</w:t>
      </w:r>
      <w:r w:rsidR="00153FB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153FB5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Financijski rashodi</w:t>
      </w:r>
      <w:r w:rsidR="00153FB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</w:p>
    <w:p w14:paraId="41E59585" w14:textId="414A9B77" w:rsidR="008A3EAC" w:rsidRPr="00AE5AB9" w:rsidRDefault="00F83C47" w:rsidP="00105C37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Sredstva </w:t>
      </w:r>
      <w:r w:rsidR="00337B87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ovog konta planirana su 40.4</w:t>
      </w:r>
      <w:r w:rsidR="00E474AD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20,00</w:t>
      </w:r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337B87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povećani su za 21.500,00 </w:t>
      </w:r>
      <w:proofErr w:type="spellStart"/>
      <w:r w:rsidR="00337B87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. Rashodi koji čine ovu skupinu su kamate za financijski </w:t>
      </w:r>
      <w:proofErr w:type="spellStart"/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leasing</w:t>
      </w:r>
      <w:proofErr w:type="spellEnd"/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, bankarske naknade i usluge, te </w:t>
      </w:r>
      <w:r w:rsidR="00337B87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većeg porasta </w:t>
      </w:r>
      <w:r w:rsidR="008A3EAC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zatezne kamate.</w:t>
      </w:r>
    </w:p>
    <w:p w14:paraId="719CC0B4" w14:textId="77777777" w:rsidR="008A3EAC" w:rsidRPr="00AE5AB9" w:rsidRDefault="008A3EAC" w:rsidP="00BF1B36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lastRenderedPageBreak/>
        <w:t xml:space="preserve">Ekonomska klasifikacija </w:t>
      </w:r>
      <w:r w:rsidR="00153FB5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38 </w:t>
      </w:r>
      <w:r w:rsidR="00153FB5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Ostali rashodi, ugovorne kazne</w:t>
      </w:r>
    </w:p>
    <w:p w14:paraId="3E17DFF4" w14:textId="6D58DECE" w:rsidR="00153FB5" w:rsidRPr="00AE5AB9" w:rsidRDefault="008A3EAC" w:rsidP="008A3EAC">
      <w:pPr>
        <w:ind w:left="360"/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Planirani rashodi </w:t>
      </w:r>
      <w:r w:rsidR="00153FB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iznosu </w:t>
      </w:r>
      <w:r w:rsidR="004A7674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7</w:t>
      </w:r>
      <w:r w:rsidR="009D3BDB">
        <w:rPr>
          <w:rFonts w:ascii="Calibri" w:eastAsia="Times New Roman" w:hAnsi="Calibri" w:cs="Calibri"/>
          <w:i/>
          <w:iCs/>
          <w:color w:val="000000"/>
          <w:lang w:eastAsia="hr-HR"/>
        </w:rPr>
        <w:t>.4</w:t>
      </w:r>
      <w:r w:rsidR="0047094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00,00 </w:t>
      </w:r>
      <w:proofErr w:type="spellStart"/>
      <w:r w:rsidR="00BF1B3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i odnose se na štete zaposlenicima, te štete i ugovorne kazne prema HZZO i sl.</w:t>
      </w:r>
    </w:p>
    <w:p w14:paraId="6BA6151A" w14:textId="3123E1B2" w:rsidR="00153FB5" w:rsidRPr="00AE5AB9" w:rsidRDefault="00153FB5" w:rsidP="00AE5AB9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</w:p>
    <w:p w14:paraId="0C893EA4" w14:textId="18AE9901" w:rsidR="00BF1B36" w:rsidRDefault="00BF1B36" w:rsidP="00BF1B36">
      <w:p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Rashodi za nabavu nefinancijske imovine u grupi </w:t>
      </w: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4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ukupno su </w:t>
      </w:r>
      <w:r w:rsidR="0047094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lanirani u iznosu od 2.461</w:t>
      </w:r>
      <w:r w:rsidR="00894FD3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0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18,78 </w:t>
      </w:r>
      <w:proofErr w:type="spellStart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</w:t>
      </w:r>
      <w:proofErr w:type="spellStart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povećni</w:t>
      </w:r>
      <w:proofErr w:type="spellEnd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su u odno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su na prvotni plan za 8.500,00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, </w:t>
      </w:r>
      <w:r w:rsidR="0091032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a sastoje se od slijedećih skupina :</w:t>
      </w:r>
    </w:p>
    <w:p w14:paraId="10666F11" w14:textId="41C6F039" w:rsidR="00D640C5" w:rsidRPr="00D640C5" w:rsidRDefault="00D640C5" w:rsidP="00D640C5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D640C5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41 </w:t>
      </w:r>
      <w:r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Rashodi za nabavku ne proizvedene dugotrajne imovine</w:t>
      </w:r>
    </w:p>
    <w:p w14:paraId="07FAA2C9" w14:textId="4019D867" w:rsidR="00D640C5" w:rsidRPr="00D640C5" w:rsidRDefault="00D640C5" w:rsidP="00D640C5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Ukupno planirana </w:t>
      </w:r>
      <w:r w:rsidR="00265808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sredstva ove grupe</w:t>
      </w:r>
      <w:r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iznose 15.000,00 eura. Sredstva su namijenjena ulaganju u tuđu imovinu, ugovorno vezane prostore za obavljanje djelatnosti hitne medicine i saniteta.</w:t>
      </w:r>
    </w:p>
    <w:p w14:paraId="72711CFC" w14:textId="77777777" w:rsidR="008A3EAC" w:rsidRPr="00AE5AB9" w:rsidRDefault="008A3EAC" w:rsidP="00BF1B36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Ekonomska klasifikacija </w:t>
      </w:r>
      <w:r w:rsidR="00BF1B36" w:rsidRPr="00AE5AB9">
        <w:rPr>
          <w:rFonts w:ascii="Calibri" w:eastAsia="Times New Roman" w:hAnsi="Calibri" w:cs="Calibri"/>
          <w:b/>
          <w:bCs/>
          <w:i/>
          <w:iCs/>
          <w:color w:val="000000"/>
          <w:lang w:eastAsia="hr-HR"/>
        </w:rPr>
        <w:t xml:space="preserve">42 </w:t>
      </w:r>
      <w:r w:rsidR="00BF1B36" w:rsidRPr="00AE5AB9">
        <w:rPr>
          <w:rFonts w:ascii="Calibri" w:eastAsia="Times New Roman" w:hAnsi="Calibri" w:cs="Calibri"/>
          <w:bCs/>
          <w:i/>
          <w:iCs/>
          <w:color w:val="000000"/>
          <w:u w:val="single"/>
          <w:lang w:eastAsia="hr-HR"/>
        </w:rPr>
        <w:t>Rashodi za nabavu proizvedene dugotrajne imovine</w:t>
      </w:r>
      <w:r w:rsidR="00BF1B3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</w:p>
    <w:p w14:paraId="3739AF11" w14:textId="3F2E126A" w:rsidR="00BF1B36" w:rsidRPr="00AE5AB9" w:rsidRDefault="00D75BBE" w:rsidP="008A3EAC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Ukupna sredstva na ovoj grupi iznose 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2.382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0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18,78</w:t>
      </w:r>
      <w:r w:rsidR="00BF1B3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BF1B3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BF1B3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i povećana su u odnosu</w:t>
      </w:r>
      <w:r w:rsidR="009D598D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</w:t>
      </w:r>
      <w:r w:rsidR="00E5762E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a prethodni plan za 500,00 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eura</w:t>
      </w:r>
      <w:r w:rsidR="009D598D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,</w:t>
      </w:r>
      <w:r w:rsidR="00BF1B3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a odnose s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 rashode koji će se o</w:t>
      </w:r>
      <w:r w:rsidR="00910326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s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tvariti kroz ulaganja u medicinsku opremu, </w:t>
      </w:r>
      <w:r w:rsidR="00470948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nabavku medicinskih automobila, </w:t>
      </w: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računalnu i telekomunikacijsku opremu , te nabavku radnog namještaja.</w:t>
      </w:r>
    </w:p>
    <w:p w14:paraId="0E9853CF" w14:textId="353EF475" w:rsidR="00470948" w:rsidRPr="00AE5AB9" w:rsidRDefault="00470948" w:rsidP="008A3EAC">
      <w:pPr>
        <w:ind w:left="360"/>
        <w:jc w:val="both"/>
        <w:rPr>
          <w:rFonts w:ascii="Calibri" w:eastAsia="Times New Roman" w:hAnsi="Calibri" w:cs="Calibri"/>
          <w:bCs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Glavni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na sredstava planiranih na ovoj ekonomskoj klasifikaciji odnosi se na vlastite izvore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u nabavci novih m</w:t>
      </w:r>
      <w:r w:rsidR="00ED21A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edicinskih vozila,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te sredstava iz DEC-a. Pored auta , značajnija sredstva idu u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nabavku medicinske opreme</w:t>
      </w:r>
      <w:r w:rsidR="00ED21A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70.000,00 </w:t>
      </w:r>
      <w:proofErr w:type="spellStart"/>
      <w:r w:rsidR="00ED21A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ED21A5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iz vlastitih sredstva</w:t>
      </w:r>
      <w:r w:rsidR="00D85B6F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-prenesenog viška</w:t>
      </w:r>
      <w:r w:rsidR="007239A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i sredstava DEC, kao i nabavku komunikacijske opreme planirane na 32.818,78</w:t>
      </w:r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 xml:space="preserve"> </w:t>
      </w:r>
      <w:proofErr w:type="spellStart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eur</w:t>
      </w:r>
      <w:proofErr w:type="spellEnd"/>
      <w:r w:rsidR="0063760A" w:rsidRPr="00AE5AB9">
        <w:rPr>
          <w:rFonts w:ascii="Calibri" w:eastAsia="Times New Roman" w:hAnsi="Calibri" w:cs="Calibri"/>
          <w:bCs/>
          <w:i/>
          <w:iCs/>
          <w:color w:val="000000"/>
          <w:lang w:eastAsia="hr-HR"/>
        </w:rPr>
        <w:t>.</w:t>
      </w:r>
    </w:p>
    <w:p w14:paraId="3323E076" w14:textId="77777777" w:rsidR="00573F09" w:rsidRPr="00AE5AB9" w:rsidRDefault="00D75BBE" w:rsidP="00A06BCC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Ekonomska klasifikacija </w:t>
      </w:r>
      <w:r w:rsidR="00BF1B36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45</w:t>
      </w:r>
      <w:r w:rsidR="00BF1B3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BF1B36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 xml:space="preserve">Rashodi za dodatna ulaganja u </w:t>
      </w:r>
      <w:r w:rsidR="00910326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>nefinancijsku imovinu</w:t>
      </w:r>
      <w:r w:rsidR="0091032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</w:p>
    <w:p w14:paraId="78706F69" w14:textId="18FDBEF8" w:rsidR="00BF1B36" w:rsidRPr="00AE5AB9" w:rsidRDefault="00573F09" w:rsidP="00F06BD8">
      <w:pPr>
        <w:rPr>
          <w:rFonts w:ascii="Calibri" w:hAnsi="Calibri" w:cs="Calibri"/>
          <w:caps/>
          <w:u w:val="single"/>
          <w:lang w:eastAsia="hr-HR"/>
        </w:rPr>
      </w:pPr>
      <w:r w:rsidRPr="00AE5AB9">
        <w:rPr>
          <w:rFonts w:ascii="Calibri" w:hAnsi="Calibri" w:cs="Calibri"/>
          <w:lang w:eastAsia="hr-HR"/>
        </w:rPr>
        <w:t>Planiraju se u</w:t>
      </w:r>
      <w:r w:rsidR="00E5762E">
        <w:rPr>
          <w:rFonts w:ascii="Calibri" w:hAnsi="Calibri" w:cs="Calibri"/>
          <w:lang w:eastAsia="hr-HR"/>
        </w:rPr>
        <w:t xml:space="preserve"> iznosu </w:t>
      </w:r>
      <w:r w:rsidR="00F26CC0">
        <w:rPr>
          <w:rFonts w:ascii="Calibri" w:hAnsi="Calibri" w:cs="Calibri"/>
          <w:lang w:eastAsia="hr-HR"/>
        </w:rPr>
        <w:t>6</w:t>
      </w:r>
      <w:r w:rsidR="00E5762E">
        <w:rPr>
          <w:rFonts w:ascii="Calibri" w:hAnsi="Calibri" w:cs="Calibri"/>
          <w:lang w:eastAsia="hr-HR"/>
        </w:rPr>
        <w:t>4</w:t>
      </w:r>
      <w:r w:rsidR="00F06BD8" w:rsidRPr="00AE5AB9">
        <w:rPr>
          <w:rFonts w:ascii="Calibri" w:hAnsi="Calibri" w:cs="Calibri"/>
          <w:lang w:eastAsia="hr-HR"/>
        </w:rPr>
        <w:t xml:space="preserve">.000,00 </w:t>
      </w:r>
      <w:r w:rsidR="00A06BCC" w:rsidRPr="00AE5AB9">
        <w:rPr>
          <w:rFonts w:ascii="Calibri" w:hAnsi="Calibri" w:cs="Calibri"/>
          <w:lang w:eastAsia="hr-HR"/>
        </w:rPr>
        <w:t xml:space="preserve"> </w:t>
      </w:r>
      <w:proofErr w:type="spellStart"/>
      <w:r w:rsidR="00A06BCC" w:rsidRPr="00AE5AB9">
        <w:rPr>
          <w:rFonts w:ascii="Calibri" w:hAnsi="Calibri" w:cs="Calibri"/>
          <w:lang w:eastAsia="hr-HR"/>
        </w:rPr>
        <w:t>eur</w:t>
      </w:r>
      <w:proofErr w:type="spellEnd"/>
      <w:r w:rsidR="00E5762E">
        <w:rPr>
          <w:rFonts w:ascii="Calibri" w:hAnsi="Calibri" w:cs="Calibri"/>
          <w:lang w:eastAsia="hr-HR"/>
        </w:rPr>
        <w:t xml:space="preserve"> i veći su za 8.000,00 </w:t>
      </w:r>
      <w:proofErr w:type="spellStart"/>
      <w:r w:rsidR="00E5762E">
        <w:rPr>
          <w:rFonts w:ascii="Calibri" w:hAnsi="Calibri" w:cs="Calibri"/>
          <w:lang w:eastAsia="hr-HR"/>
        </w:rPr>
        <w:t>eur</w:t>
      </w:r>
      <w:proofErr w:type="spellEnd"/>
      <w:r w:rsidR="00E5762E">
        <w:rPr>
          <w:rFonts w:ascii="Calibri" w:hAnsi="Calibri" w:cs="Calibri"/>
          <w:lang w:eastAsia="hr-HR"/>
        </w:rPr>
        <w:t xml:space="preserve"> u </w:t>
      </w:r>
      <w:proofErr w:type="spellStart"/>
      <w:r w:rsidR="00E5762E">
        <w:rPr>
          <w:rFonts w:ascii="Calibri" w:hAnsi="Calibri" w:cs="Calibri"/>
          <w:lang w:eastAsia="hr-HR"/>
        </w:rPr>
        <w:t>udnosu</w:t>
      </w:r>
      <w:proofErr w:type="spellEnd"/>
      <w:r w:rsidR="00E5762E">
        <w:rPr>
          <w:rFonts w:ascii="Calibri" w:hAnsi="Calibri" w:cs="Calibri"/>
          <w:lang w:eastAsia="hr-HR"/>
        </w:rPr>
        <w:t xml:space="preserve"> na prethodni plan</w:t>
      </w:r>
      <w:r w:rsidR="00A06BCC" w:rsidRPr="00AE5AB9">
        <w:rPr>
          <w:rFonts w:ascii="Calibri" w:hAnsi="Calibri" w:cs="Calibri"/>
          <w:lang w:eastAsia="hr-HR"/>
        </w:rPr>
        <w:t xml:space="preserve">, </w:t>
      </w:r>
      <w:r w:rsidR="00951D25">
        <w:rPr>
          <w:rFonts w:ascii="Calibri" w:hAnsi="Calibri" w:cs="Calibri"/>
          <w:lang w:eastAsia="hr-HR"/>
        </w:rPr>
        <w:t xml:space="preserve"> </w:t>
      </w:r>
      <w:r w:rsidR="00A06BCC" w:rsidRPr="00AE5AB9">
        <w:rPr>
          <w:rFonts w:ascii="Calibri" w:hAnsi="Calibri" w:cs="Calibri"/>
          <w:lang w:eastAsia="hr-HR"/>
        </w:rPr>
        <w:t>dodatna ulaganja u prijevozna sredstva</w:t>
      </w:r>
      <w:r w:rsidRPr="00AE5AB9">
        <w:rPr>
          <w:rFonts w:ascii="Calibri" w:hAnsi="Calibri" w:cs="Calibri"/>
          <w:lang w:eastAsia="hr-HR"/>
        </w:rPr>
        <w:t>,</w:t>
      </w:r>
      <w:r w:rsidR="00F06BD8" w:rsidRPr="00AE5AB9">
        <w:rPr>
          <w:rFonts w:ascii="Calibri" w:hAnsi="Calibri" w:cs="Calibri"/>
          <w:lang w:eastAsia="hr-HR"/>
        </w:rPr>
        <w:t xml:space="preserve"> plan utroška materijala u poboljšanje i ispravnost motornih medicinskih vozila</w:t>
      </w:r>
      <w:r w:rsidR="00901F8D">
        <w:rPr>
          <w:rFonts w:ascii="Calibri" w:hAnsi="Calibri" w:cs="Calibri"/>
          <w:lang w:eastAsia="hr-HR"/>
        </w:rPr>
        <w:t>, kroz sredstva DEC-a i vlastitih izvora- višak</w:t>
      </w:r>
      <w:r w:rsidR="00F06BD8" w:rsidRPr="00AE5AB9">
        <w:rPr>
          <w:rFonts w:ascii="Calibri" w:hAnsi="Calibri" w:cs="Calibri"/>
          <w:lang w:eastAsia="hr-HR"/>
        </w:rPr>
        <w:t>.</w:t>
      </w:r>
    </w:p>
    <w:p w14:paraId="7060E4D4" w14:textId="5A179ED6" w:rsidR="00BF1B36" w:rsidRPr="00AE5AB9" w:rsidRDefault="00BF1B36" w:rsidP="00A06BCC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</w:p>
    <w:p w14:paraId="4BD9B5A4" w14:textId="0C840E18" w:rsidR="00A06BCC" w:rsidRPr="00AE5AB9" w:rsidRDefault="00A06BCC" w:rsidP="00A06BCC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Rashodi/ izdaci za financijsku imovine u grupi </w:t>
      </w: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5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ukupno iznose </w:t>
      </w:r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37.000,00</w:t>
      </w:r>
      <w:r w:rsidR="0045193C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proofErr w:type="spellStart"/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. 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:</w:t>
      </w:r>
    </w:p>
    <w:p w14:paraId="25C5F30F" w14:textId="77777777" w:rsidR="0045193C" w:rsidRPr="00AE5AB9" w:rsidRDefault="0045193C" w:rsidP="00A06BCC">
      <w:pPr>
        <w:pStyle w:val="Odlomakpopisa"/>
        <w:numPr>
          <w:ilvl w:val="0"/>
          <w:numId w:val="7"/>
        </w:num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Ekonomska klasifikacija </w:t>
      </w:r>
      <w:r w:rsidR="00A06BCC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54 </w:t>
      </w:r>
      <w:r w:rsidR="00A06BCC" w:rsidRPr="00AE5AB9">
        <w:rPr>
          <w:rFonts w:ascii="Calibri" w:eastAsia="Times New Roman" w:hAnsi="Calibri" w:cs="Calibri"/>
          <w:i/>
          <w:iCs/>
          <w:color w:val="000000"/>
          <w:u w:val="single"/>
          <w:lang w:eastAsia="hr-HR"/>
        </w:rPr>
        <w:t>Izdaci za otplatu glavnice iz primljenih kredita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</w:p>
    <w:p w14:paraId="25F66DD0" w14:textId="6E976E7B" w:rsidR="00A06BCC" w:rsidRPr="00AE5AB9" w:rsidRDefault="0045193C" w:rsidP="0045193C">
      <w:pPr>
        <w:ind w:left="360"/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Planirana sredstva se koriste za otpla</w:t>
      </w:r>
      <w:r w:rsidR="00DE455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t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u glavnice, zaduženog </w:t>
      </w:r>
      <w:proofErr w:type="spellStart"/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leasing</w:t>
      </w:r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a</w:t>
      </w:r>
      <w:proofErr w:type="spellEnd"/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, koji je realiziran u postupku nabave 3 medicinska vozila. Ukupno zaduženje ,anuiteti, u 2024g iznosit će u skladu sa planom 37.000,00 </w:t>
      </w:r>
      <w:proofErr w:type="spellStart"/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="00F06BD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.</w:t>
      </w:r>
    </w:p>
    <w:p w14:paraId="5DD71213" w14:textId="77777777" w:rsidR="001B0354" w:rsidRPr="00AE5AB9" w:rsidRDefault="001B0354" w:rsidP="001B0354">
      <w:pPr>
        <w:jc w:val="both"/>
        <w:rPr>
          <w:rFonts w:ascii="Calibri" w:eastAsia="Times New Roman" w:hAnsi="Calibri" w:cs="Calibri"/>
          <w:b/>
          <w:i/>
          <w:iCs/>
          <w:color w:val="000000"/>
          <w:lang w:eastAsia="hr-HR"/>
        </w:rPr>
      </w:pPr>
    </w:p>
    <w:p w14:paraId="27CC5512" w14:textId="49441537" w:rsidR="001B0354" w:rsidRPr="00AE5AB9" w:rsidRDefault="00DE455E" w:rsidP="001B0354">
      <w:pPr>
        <w:jc w:val="both"/>
        <w:rPr>
          <w:rFonts w:ascii="Calibri" w:eastAsia="Times New Roman" w:hAnsi="Calibri" w:cs="Calibri"/>
          <w:b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RAČUN FINANCIRANJA</w:t>
      </w:r>
    </w:p>
    <w:p w14:paraId="5281CA46" w14:textId="005D5D2E" w:rsidR="001B0354" w:rsidRPr="00AE5AB9" w:rsidRDefault="001B0354" w:rsidP="001B0354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Prikazani su računi, grupe</w:t>
      </w: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 8 i 5 </w:t>
      </w:r>
      <w:r w:rsidR="00F65DA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gdje su evidentirani</w:t>
      </w:r>
      <w:r w:rsidR="00F65DA6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 xml:space="preserve"> </w:t>
      </w:r>
      <w:r w:rsidR="00DE455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primici od financijskog zaduživanja </w:t>
      </w:r>
      <w:r w:rsidR="00F65DA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, odnosno izdaci za otplatu 12 anuiteta na primljeni kredit , </w:t>
      </w:r>
      <w:proofErr w:type="spellStart"/>
      <w:r w:rsidR="00F65DA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leasing</w:t>
      </w:r>
      <w:proofErr w:type="spellEnd"/>
      <w:r w:rsidR="00F65DA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, za kupnju 3 medicinska auta .</w:t>
      </w:r>
    </w:p>
    <w:p w14:paraId="18CC671C" w14:textId="3E27BB20" w:rsidR="00DE455E" w:rsidRPr="00AE5AB9" w:rsidRDefault="00DE455E" w:rsidP="001B0354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Ukupno planirane obveze/prava </w:t>
      </w:r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realizacije kreditnih sredstava klasifikacijska skupina </w:t>
      </w:r>
      <w:r w:rsidR="0091032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(</w:t>
      </w:r>
      <w:r w:rsidR="00910326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8</w:t>
      </w:r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) neće se ostvarivat i ne planiraju se nikakva financijska sredstva. Dok na klas</w:t>
      </w:r>
      <w:r w:rsidR="000C4A9E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ifikacijskoj </w:t>
      </w:r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skupini</w:t>
      </w:r>
      <w:r w:rsidR="00910326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(</w:t>
      </w:r>
      <w:r w:rsidR="00910326"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5</w:t>
      </w:r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) planirano je zaduženje otplate anuiteta iz prethodnih godina, na iznos od 37.000,00 </w:t>
      </w:r>
      <w:proofErr w:type="spellStart"/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eur</w:t>
      </w:r>
      <w:proofErr w:type="spellEnd"/>
      <w:r w:rsidR="0032120F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koja će se pokrivati vlastitim sredstvima (31).</w:t>
      </w:r>
    </w:p>
    <w:p w14:paraId="53F3B03A" w14:textId="2BC31AEC" w:rsidR="00F65DA6" w:rsidRPr="00AE5AB9" w:rsidRDefault="00FA5F15" w:rsidP="001B0354">
      <w:pPr>
        <w:jc w:val="both"/>
        <w:rPr>
          <w:rFonts w:ascii="Calibri" w:eastAsia="Times New Roman" w:hAnsi="Calibri" w:cs="Calibri"/>
          <w:b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b/>
          <w:i/>
          <w:iCs/>
          <w:color w:val="000000"/>
          <w:lang w:eastAsia="hr-HR"/>
        </w:rPr>
        <w:t>REZULTAT POSLOVANJA</w:t>
      </w:r>
    </w:p>
    <w:p w14:paraId="3E189C2F" w14:textId="3F6F02B1" w:rsidR="00FA5F15" w:rsidRPr="00AE5AB9" w:rsidRDefault="0032120F" w:rsidP="001B0354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Poslovnim planom i projiciranim prihodima </w:t>
      </w:r>
      <w:r w:rsidR="00216DC8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i rashodima </w:t>
      </w:r>
      <w:r w:rsidR="00970562">
        <w:rPr>
          <w:rFonts w:ascii="Calibri" w:eastAsia="Times New Roman" w:hAnsi="Calibri" w:cs="Calibri"/>
          <w:i/>
          <w:iCs/>
          <w:color w:val="000000"/>
          <w:lang w:eastAsia="hr-HR"/>
        </w:rPr>
        <w:t>financijskog plana</w:t>
      </w: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za 2024</w:t>
      </w:r>
      <w:r w:rsidR="00AF7C99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godinu uravnoteženi su prihodi i rashodi poslovne godine. Preneseni </w:t>
      </w:r>
      <w:r w:rsidR="002C6EC2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AF7C99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viška (355.198,42eur) preraspodijeljen je na ulaganja i izvor je prihoda u nabavci nefinancijske imovine.</w:t>
      </w:r>
    </w:p>
    <w:p w14:paraId="5BB64029" w14:textId="77777777" w:rsidR="0043665A" w:rsidRPr="00AE5AB9" w:rsidRDefault="0043665A" w:rsidP="001B0354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</w:p>
    <w:p w14:paraId="11C267FB" w14:textId="77777777" w:rsidR="0043665A" w:rsidRPr="00AE5AB9" w:rsidRDefault="0043665A" w:rsidP="001B0354">
      <w:pPr>
        <w:jc w:val="both"/>
        <w:rPr>
          <w:rFonts w:ascii="Calibri" w:eastAsia="Times New Roman" w:hAnsi="Calibri" w:cs="Calibri"/>
          <w:i/>
          <w:iCs/>
          <w:color w:val="000000"/>
          <w:lang w:eastAsia="hr-HR"/>
        </w:rPr>
      </w:pPr>
    </w:p>
    <w:p w14:paraId="6A1BC7F2" w14:textId="4E39A91E" w:rsidR="0043665A" w:rsidRPr="00AE5AB9" w:rsidRDefault="0043665A" w:rsidP="00445332">
      <w:pPr>
        <w:jc w:val="right"/>
        <w:rPr>
          <w:rFonts w:ascii="Calibri" w:eastAsia="Times New Roman" w:hAnsi="Calibri" w:cs="Calibri"/>
          <w:i/>
          <w:iCs/>
          <w:color w:val="000000"/>
          <w:lang w:eastAsia="hr-HR"/>
        </w:rPr>
      </w:pPr>
      <w:r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Ravnateljica Ustanove </w:t>
      </w:r>
    </w:p>
    <w:p w14:paraId="4A237B2F" w14:textId="77777777" w:rsidR="0043665A" w:rsidRPr="00AE5AB9" w:rsidRDefault="0043665A" w:rsidP="00445332">
      <w:pPr>
        <w:jc w:val="right"/>
        <w:rPr>
          <w:rFonts w:ascii="Calibri" w:eastAsia="Times New Roman" w:hAnsi="Calibri" w:cs="Calibri"/>
          <w:i/>
          <w:iCs/>
          <w:color w:val="000000"/>
          <w:lang w:eastAsia="hr-HR"/>
        </w:rPr>
      </w:pPr>
    </w:p>
    <w:p w14:paraId="1519C515" w14:textId="39886CE9" w:rsidR="0043665A" w:rsidRPr="00AE5AB9" w:rsidRDefault="00D640C5" w:rsidP="00445332">
      <w:pPr>
        <w:jc w:val="right"/>
        <w:rPr>
          <w:rFonts w:ascii="Calibri" w:eastAsia="Times New Roman" w:hAnsi="Calibri" w:cs="Calibri"/>
          <w:i/>
          <w:iCs/>
          <w:color w:val="000000"/>
          <w:lang w:eastAsia="hr-HR"/>
        </w:rPr>
      </w:pPr>
      <w:r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</w:t>
      </w:r>
      <w:r w:rsidR="0043665A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Ivana Šimić ,</w:t>
      </w:r>
      <w:proofErr w:type="spellStart"/>
      <w:r w:rsidR="0043665A" w:rsidRPr="00AE5AB9">
        <w:rPr>
          <w:rFonts w:ascii="Calibri" w:eastAsia="Times New Roman" w:hAnsi="Calibri" w:cs="Calibri"/>
          <w:i/>
          <w:iCs/>
          <w:color w:val="000000"/>
          <w:lang w:eastAsia="hr-HR"/>
        </w:rPr>
        <w:t>dipl.oec</w:t>
      </w:r>
      <w:proofErr w:type="spellEnd"/>
    </w:p>
    <w:sectPr w:rsidR="0043665A" w:rsidRPr="00AE5AB9" w:rsidSect="00AB520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56F61" w14:textId="77777777" w:rsidR="00697621" w:rsidRDefault="00697621" w:rsidP="0040296F">
      <w:pPr>
        <w:spacing w:line="240" w:lineRule="auto"/>
      </w:pPr>
      <w:r>
        <w:separator/>
      </w:r>
    </w:p>
  </w:endnote>
  <w:endnote w:type="continuationSeparator" w:id="0">
    <w:p w14:paraId="28EB3637" w14:textId="77777777" w:rsidR="00697621" w:rsidRDefault="00697621" w:rsidP="00402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636793"/>
      <w:docPartObj>
        <w:docPartGallery w:val="Page Numbers (Bottom of Page)"/>
        <w:docPartUnique/>
      </w:docPartObj>
    </w:sdtPr>
    <w:sdtEndPr/>
    <w:sdtContent>
      <w:p w14:paraId="7A385B0B" w14:textId="0C44C742" w:rsidR="00525D73" w:rsidRDefault="00731531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731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F09B259" w14:textId="77777777" w:rsidR="00525D73" w:rsidRDefault="00525D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7285F" w14:textId="77777777" w:rsidR="00697621" w:rsidRDefault="00697621" w:rsidP="0040296F">
      <w:pPr>
        <w:spacing w:line="240" w:lineRule="auto"/>
      </w:pPr>
      <w:r>
        <w:separator/>
      </w:r>
    </w:p>
  </w:footnote>
  <w:footnote w:type="continuationSeparator" w:id="0">
    <w:p w14:paraId="111F7E58" w14:textId="77777777" w:rsidR="00697621" w:rsidRDefault="00697621" w:rsidP="00402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6645"/>
    <w:multiLevelType w:val="hybridMultilevel"/>
    <w:tmpl w:val="32ECE5B0"/>
    <w:lvl w:ilvl="0" w:tplc="EABCD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86811"/>
    <w:multiLevelType w:val="hybridMultilevel"/>
    <w:tmpl w:val="9FD2C39C"/>
    <w:lvl w:ilvl="0" w:tplc="E4483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828BC"/>
    <w:multiLevelType w:val="hybridMultilevel"/>
    <w:tmpl w:val="2048DC38"/>
    <w:lvl w:ilvl="0" w:tplc="B9B881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F72B3"/>
    <w:multiLevelType w:val="hybridMultilevel"/>
    <w:tmpl w:val="4168AEDC"/>
    <w:lvl w:ilvl="0" w:tplc="8D66E83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B912CD"/>
    <w:multiLevelType w:val="hybridMultilevel"/>
    <w:tmpl w:val="E3BA0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C16F3"/>
    <w:multiLevelType w:val="hybridMultilevel"/>
    <w:tmpl w:val="2D1261E4"/>
    <w:lvl w:ilvl="0" w:tplc="4468A3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65D1F"/>
    <w:multiLevelType w:val="hybridMultilevel"/>
    <w:tmpl w:val="9FE23682"/>
    <w:lvl w:ilvl="0" w:tplc="5E961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7D"/>
    <w:rsid w:val="0000265D"/>
    <w:rsid w:val="000033E0"/>
    <w:rsid w:val="000040C4"/>
    <w:rsid w:val="00006538"/>
    <w:rsid w:val="000073A8"/>
    <w:rsid w:val="0001495E"/>
    <w:rsid w:val="0002473A"/>
    <w:rsid w:val="00024E6B"/>
    <w:rsid w:val="00026096"/>
    <w:rsid w:val="0002755F"/>
    <w:rsid w:val="0003066E"/>
    <w:rsid w:val="00030757"/>
    <w:rsid w:val="00031FD8"/>
    <w:rsid w:val="0003208F"/>
    <w:rsid w:val="0003391F"/>
    <w:rsid w:val="00036A94"/>
    <w:rsid w:val="0004174E"/>
    <w:rsid w:val="0004345D"/>
    <w:rsid w:val="00051B14"/>
    <w:rsid w:val="00053BAF"/>
    <w:rsid w:val="00055D31"/>
    <w:rsid w:val="00056A71"/>
    <w:rsid w:val="00061763"/>
    <w:rsid w:val="000646F7"/>
    <w:rsid w:val="000724CB"/>
    <w:rsid w:val="0008316A"/>
    <w:rsid w:val="00097BC9"/>
    <w:rsid w:val="000A0654"/>
    <w:rsid w:val="000A5608"/>
    <w:rsid w:val="000A75B0"/>
    <w:rsid w:val="000B0EB0"/>
    <w:rsid w:val="000B3843"/>
    <w:rsid w:val="000B4E89"/>
    <w:rsid w:val="000B6A83"/>
    <w:rsid w:val="000C4A9E"/>
    <w:rsid w:val="000C6647"/>
    <w:rsid w:val="000D20DF"/>
    <w:rsid w:val="000E1FE0"/>
    <w:rsid w:val="000E5307"/>
    <w:rsid w:val="000E5DF8"/>
    <w:rsid w:val="000E6333"/>
    <w:rsid w:val="000E6CDC"/>
    <w:rsid w:val="000E6E93"/>
    <w:rsid w:val="000F01C8"/>
    <w:rsid w:val="000F441E"/>
    <w:rsid w:val="000F6FD3"/>
    <w:rsid w:val="000F7B42"/>
    <w:rsid w:val="00103966"/>
    <w:rsid w:val="00103A2C"/>
    <w:rsid w:val="00105C37"/>
    <w:rsid w:val="001076C8"/>
    <w:rsid w:val="00114C9E"/>
    <w:rsid w:val="0011521D"/>
    <w:rsid w:val="001153F7"/>
    <w:rsid w:val="001175B6"/>
    <w:rsid w:val="00120983"/>
    <w:rsid w:val="001263EA"/>
    <w:rsid w:val="001307BD"/>
    <w:rsid w:val="00130F97"/>
    <w:rsid w:val="0013556F"/>
    <w:rsid w:val="00140C16"/>
    <w:rsid w:val="0015225E"/>
    <w:rsid w:val="00153FB5"/>
    <w:rsid w:val="00154D2A"/>
    <w:rsid w:val="00160447"/>
    <w:rsid w:val="001651A8"/>
    <w:rsid w:val="00165C4E"/>
    <w:rsid w:val="001669C5"/>
    <w:rsid w:val="001731B9"/>
    <w:rsid w:val="00174B55"/>
    <w:rsid w:val="00177522"/>
    <w:rsid w:val="001809A2"/>
    <w:rsid w:val="0018187B"/>
    <w:rsid w:val="00184627"/>
    <w:rsid w:val="00187992"/>
    <w:rsid w:val="0019453C"/>
    <w:rsid w:val="00197CE6"/>
    <w:rsid w:val="001A1DED"/>
    <w:rsid w:val="001A4C3C"/>
    <w:rsid w:val="001B0354"/>
    <w:rsid w:val="001B3432"/>
    <w:rsid w:val="001B349D"/>
    <w:rsid w:val="001B7A38"/>
    <w:rsid w:val="001C3D5C"/>
    <w:rsid w:val="001C3EED"/>
    <w:rsid w:val="001C42AA"/>
    <w:rsid w:val="001C4381"/>
    <w:rsid w:val="001D0624"/>
    <w:rsid w:val="001D2402"/>
    <w:rsid w:val="001D3B49"/>
    <w:rsid w:val="001F08B9"/>
    <w:rsid w:val="001F2943"/>
    <w:rsid w:val="001F5BCB"/>
    <w:rsid w:val="001F6AE2"/>
    <w:rsid w:val="00201664"/>
    <w:rsid w:val="00214B33"/>
    <w:rsid w:val="00216DC8"/>
    <w:rsid w:val="00217F24"/>
    <w:rsid w:val="00220EA9"/>
    <w:rsid w:val="00222489"/>
    <w:rsid w:val="00240F13"/>
    <w:rsid w:val="00242565"/>
    <w:rsid w:val="00244C7F"/>
    <w:rsid w:val="00246EAB"/>
    <w:rsid w:val="00261514"/>
    <w:rsid w:val="002621DB"/>
    <w:rsid w:val="002622C8"/>
    <w:rsid w:val="002622F4"/>
    <w:rsid w:val="00262557"/>
    <w:rsid w:val="0026430E"/>
    <w:rsid w:val="00264CAE"/>
    <w:rsid w:val="00265519"/>
    <w:rsid w:val="00265808"/>
    <w:rsid w:val="002704B4"/>
    <w:rsid w:val="00271291"/>
    <w:rsid w:val="0027216E"/>
    <w:rsid w:val="00273126"/>
    <w:rsid w:val="00287E65"/>
    <w:rsid w:val="00291064"/>
    <w:rsid w:val="002967E4"/>
    <w:rsid w:val="002A213A"/>
    <w:rsid w:val="002A2BAC"/>
    <w:rsid w:val="002A40F8"/>
    <w:rsid w:val="002A6BFC"/>
    <w:rsid w:val="002B1CF5"/>
    <w:rsid w:val="002C0229"/>
    <w:rsid w:val="002C41B1"/>
    <w:rsid w:val="002C4C8C"/>
    <w:rsid w:val="002C6EC2"/>
    <w:rsid w:val="002D4AEB"/>
    <w:rsid w:val="002D7323"/>
    <w:rsid w:val="002D7539"/>
    <w:rsid w:val="002E4547"/>
    <w:rsid w:val="002E6612"/>
    <w:rsid w:val="002E66E5"/>
    <w:rsid w:val="002E7281"/>
    <w:rsid w:val="002E7BCE"/>
    <w:rsid w:val="002F02FB"/>
    <w:rsid w:val="002F0CC4"/>
    <w:rsid w:val="002F147D"/>
    <w:rsid w:val="002F17EB"/>
    <w:rsid w:val="002F7B84"/>
    <w:rsid w:val="00303214"/>
    <w:rsid w:val="00312F70"/>
    <w:rsid w:val="0031406E"/>
    <w:rsid w:val="0031539A"/>
    <w:rsid w:val="0032120F"/>
    <w:rsid w:val="0032318D"/>
    <w:rsid w:val="0032548A"/>
    <w:rsid w:val="00331919"/>
    <w:rsid w:val="00332CF9"/>
    <w:rsid w:val="003368D6"/>
    <w:rsid w:val="00337B87"/>
    <w:rsid w:val="00342222"/>
    <w:rsid w:val="0034341D"/>
    <w:rsid w:val="00345174"/>
    <w:rsid w:val="00353B63"/>
    <w:rsid w:val="00354CA5"/>
    <w:rsid w:val="003557E7"/>
    <w:rsid w:val="00356769"/>
    <w:rsid w:val="00365A8F"/>
    <w:rsid w:val="00365CFB"/>
    <w:rsid w:val="003664C7"/>
    <w:rsid w:val="00375E24"/>
    <w:rsid w:val="00376F01"/>
    <w:rsid w:val="003779A1"/>
    <w:rsid w:val="0038054A"/>
    <w:rsid w:val="00380B17"/>
    <w:rsid w:val="00381CBC"/>
    <w:rsid w:val="00386AE4"/>
    <w:rsid w:val="003904E6"/>
    <w:rsid w:val="003908B5"/>
    <w:rsid w:val="00391F5B"/>
    <w:rsid w:val="0039567E"/>
    <w:rsid w:val="00396B4F"/>
    <w:rsid w:val="003A0234"/>
    <w:rsid w:val="003A1080"/>
    <w:rsid w:val="003A25FD"/>
    <w:rsid w:val="003A6E87"/>
    <w:rsid w:val="003A72A7"/>
    <w:rsid w:val="003B49A8"/>
    <w:rsid w:val="003C04EF"/>
    <w:rsid w:val="003C54E3"/>
    <w:rsid w:val="003C586B"/>
    <w:rsid w:val="003D65C3"/>
    <w:rsid w:val="003E64F8"/>
    <w:rsid w:val="003E73B1"/>
    <w:rsid w:val="003F4B2E"/>
    <w:rsid w:val="0040296F"/>
    <w:rsid w:val="00403E84"/>
    <w:rsid w:val="004045AF"/>
    <w:rsid w:val="004062A7"/>
    <w:rsid w:val="00407F51"/>
    <w:rsid w:val="0041029C"/>
    <w:rsid w:val="00416756"/>
    <w:rsid w:val="0042418D"/>
    <w:rsid w:val="00425045"/>
    <w:rsid w:val="00426BDC"/>
    <w:rsid w:val="00430B6A"/>
    <w:rsid w:val="0043665A"/>
    <w:rsid w:val="004423CE"/>
    <w:rsid w:val="00445332"/>
    <w:rsid w:val="0044752D"/>
    <w:rsid w:val="00447CDA"/>
    <w:rsid w:val="004513B3"/>
    <w:rsid w:val="0045193C"/>
    <w:rsid w:val="00452BB3"/>
    <w:rsid w:val="00465736"/>
    <w:rsid w:val="00467390"/>
    <w:rsid w:val="004673E8"/>
    <w:rsid w:val="00467607"/>
    <w:rsid w:val="00470948"/>
    <w:rsid w:val="00470F8E"/>
    <w:rsid w:val="004710C2"/>
    <w:rsid w:val="00471D49"/>
    <w:rsid w:val="0047322E"/>
    <w:rsid w:val="00474532"/>
    <w:rsid w:val="004914BB"/>
    <w:rsid w:val="00496ECB"/>
    <w:rsid w:val="004A0A14"/>
    <w:rsid w:val="004A3B1A"/>
    <w:rsid w:val="004A7317"/>
    <w:rsid w:val="004A7551"/>
    <w:rsid w:val="004A7674"/>
    <w:rsid w:val="004B7758"/>
    <w:rsid w:val="004B7CCD"/>
    <w:rsid w:val="004C02CA"/>
    <w:rsid w:val="004C0FD4"/>
    <w:rsid w:val="004C1398"/>
    <w:rsid w:val="004C1CDA"/>
    <w:rsid w:val="004C2625"/>
    <w:rsid w:val="004C2A69"/>
    <w:rsid w:val="004C38D6"/>
    <w:rsid w:val="004D36C2"/>
    <w:rsid w:val="004F1A99"/>
    <w:rsid w:val="004F3167"/>
    <w:rsid w:val="004F49E1"/>
    <w:rsid w:val="004F4E45"/>
    <w:rsid w:val="004F6F46"/>
    <w:rsid w:val="004F6FC9"/>
    <w:rsid w:val="00506EC0"/>
    <w:rsid w:val="00507C1B"/>
    <w:rsid w:val="00511C79"/>
    <w:rsid w:val="0051327E"/>
    <w:rsid w:val="0051495F"/>
    <w:rsid w:val="00514BF8"/>
    <w:rsid w:val="00514D9C"/>
    <w:rsid w:val="00517464"/>
    <w:rsid w:val="00523C91"/>
    <w:rsid w:val="00523E5D"/>
    <w:rsid w:val="00524E00"/>
    <w:rsid w:val="00525D73"/>
    <w:rsid w:val="0052707C"/>
    <w:rsid w:val="005278D5"/>
    <w:rsid w:val="0053602F"/>
    <w:rsid w:val="005363A5"/>
    <w:rsid w:val="00537989"/>
    <w:rsid w:val="005416E5"/>
    <w:rsid w:val="00543BF7"/>
    <w:rsid w:val="0054571D"/>
    <w:rsid w:val="00550E2B"/>
    <w:rsid w:val="00554113"/>
    <w:rsid w:val="005543A0"/>
    <w:rsid w:val="005553B6"/>
    <w:rsid w:val="005566F9"/>
    <w:rsid w:val="00560743"/>
    <w:rsid w:val="00567CCC"/>
    <w:rsid w:val="005727FA"/>
    <w:rsid w:val="00573F09"/>
    <w:rsid w:val="00576CF0"/>
    <w:rsid w:val="005857AF"/>
    <w:rsid w:val="00590704"/>
    <w:rsid w:val="00591FA8"/>
    <w:rsid w:val="0059279A"/>
    <w:rsid w:val="00594F9C"/>
    <w:rsid w:val="00595545"/>
    <w:rsid w:val="00595B3C"/>
    <w:rsid w:val="00595D25"/>
    <w:rsid w:val="00596C89"/>
    <w:rsid w:val="005971D7"/>
    <w:rsid w:val="005A1AE3"/>
    <w:rsid w:val="005A2676"/>
    <w:rsid w:val="005A3C26"/>
    <w:rsid w:val="005B5691"/>
    <w:rsid w:val="005B766B"/>
    <w:rsid w:val="005B787B"/>
    <w:rsid w:val="005C30CD"/>
    <w:rsid w:val="005C3FCA"/>
    <w:rsid w:val="005D0CC7"/>
    <w:rsid w:val="005D29FF"/>
    <w:rsid w:val="005D3D9A"/>
    <w:rsid w:val="005E0843"/>
    <w:rsid w:val="005E6B40"/>
    <w:rsid w:val="005F2B70"/>
    <w:rsid w:val="00602B89"/>
    <w:rsid w:val="0060605E"/>
    <w:rsid w:val="00611ACF"/>
    <w:rsid w:val="00611CE1"/>
    <w:rsid w:val="00611EBB"/>
    <w:rsid w:val="006149AC"/>
    <w:rsid w:val="00623700"/>
    <w:rsid w:val="00623EFC"/>
    <w:rsid w:val="00625A1B"/>
    <w:rsid w:val="00633649"/>
    <w:rsid w:val="00634065"/>
    <w:rsid w:val="00634E36"/>
    <w:rsid w:val="00636656"/>
    <w:rsid w:val="0063760A"/>
    <w:rsid w:val="00641872"/>
    <w:rsid w:val="00643B89"/>
    <w:rsid w:val="00645968"/>
    <w:rsid w:val="006552B7"/>
    <w:rsid w:val="006715A4"/>
    <w:rsid w:val="00672B54"/>
    <w:rsid w:val="00675CCB"/>
    <w:rsid w:val="00675FAC"/>
    <w:rsid w:val="006816A7"/>
    <w:rsid w:val="00681D61"/>
    <w:rsid w:val="00683664"/>
    <w:rsid w:val="00684749"/>
    <w:rsid w:val="00697621"/>
    <w:rsid w:val="006A216D"/>
    <w:rsid w:val="006A64B2"/>
    <w:rsid w:val="006A6B42"/>
    <w:rsid w:val="006B4937"/>
    <w:rsid w:val="006B5211"/>
    <w:rsid w:val="006B5716"/>
    <w:rsid w:val="006D4BBE"/>
    <w:rsid w:val="006D52ED"/>
    <w:rsid w:val="006D61A0"/>
    <w:rsid w:val="006D6B18"/>
    <w:rsid w:val="006E5DE5"/>
    <w:rsid w:val="006F1566"/>
    <w:rsid w:val="006F2C6E"/>
    <w:rsid w:val="007012FE"/>
    <w:rsid w:val="007066E4"/>
    <w:rsid w:val="007152F4"/>
    <w:rsid w:val="00716C0B"/>
    <w:rsid w:val="007201A7"/>
    <w:rsid w:val="00723335"/>
    <w:rsid w:val="007236C4"/>
    <w:rsid w:val="007239A9"/>
    <w:rsid w:val="0072453D"/>
    <w:rsid w:val="00725AB0"/>
    <w:rsid w:val="00727FA9"/>
    <w:rsid w:val="00731531"/>
    <w:rsid w:val="00741024"/>
    <w:rsid w:val="0074188A"/>
    <w:rsid w:val="00744BB6"/>
    <w:rsid w:val="0075283D"/>
    <w:rsid w:val="00756C16"/>
    <w:rsid w:val="007572C5"/>
    <w:rsid w:val="0076137D"/>
    <w:rsid w:val="007614A8"/>
    <w:rsid w:val="007703FC"/>
    <w:rsid w:val="00771665"/>
    <w:rsid w:val="00783153"/>
    <w:rsid w:val="00787129"/>
    <w:rsid w:val="00794D2F"/>
    <w:rsid w:val="007959F1"/>
    <w:rsid w:val="007A0929"/>
    <w:rsid w:val="007A4B91"/>
    <w:rsid w:val="007A5652"/>
    <w:rsid w:val="007A6E1A"/>
    <w:rsid w:val="007B50BE"/>
    <w:rsid w:val="007C1FC8"/>
    <w:rsid w:val="007C7416"/>
    <w:rsid w:val="007D5E61"/>
    <w:rsid w:val="007E3774"/>
    <w:rsid w:val="007F142C"/>
    <w:rsid w:val="007F33DB"/>
    <w:rsid w:val="007F50C6"/>
    <w:rsid w:val="00801E5E"/>
    <w:rsid w:val="00806176"/>
    <w:rsid w:val="00807A07"/>
    <w:rsid w:val="00810AAE"/>
    <w:rsid w:val="00810E2C"/>
    <w:rsid w:val="008111F4"/>
    <w:rsid w:val="008115EF"/>
    <w:rsid w:val="00811B58"/>
    <w:rsid w:val="00811C14"/>
    <w:rsid w:val="00811DA8"/>
    <w:rsid w:val="00812A23"/>
    <w:rsid w:val="008142A9"/>
    <w:rsid w:val="00815219"/>
    <w:rsid w:val="00815D02"/>
    <w:rsid w:val="008164A3"/>
    <w:rsid w:val="00821D02"/>
    <w:rsid w:val="00825BBA"/>
    <w:rsid w:val="00826CFC"/>
    <w:rsid w:val="00835E1E"/>
    <w:rsid w:val="0083749F"/>
    <w:rsid w:val="00837EEE"/>
    <w:rsid w:val="008506D3"/>
    <w:rsid w:val="00853608"/>
    <w:rsid w:val="008558CB"/>
    <w:rsid w:val="0086405D"/>
    <w:rsid w:val="008656C4"/>
    <w:rsid w:val="008731C8"/>
    <w:rsid w:val="00873259"/>
    <w:rsid w:val="00880FAA"/>
    <w:rsid w:val="00883E7E"/>
    <w:rsid w:val="00886166"/>
    <w:rsid w:val="00892236"/>
    <w:rsid w:val="00892947"/>
    <w:rsid w:val="0089423B"/>
    <w:rsid w:val="00894BF7"/>
    <w:rsid w:val="00894FD3"/>
    <w:rsid w:val="00895EB8"/>
    <w:rsid w:val="008A161A"/>
    <w:rsid w:val="008A3EAC"/>
    <w:rsid w:val="008A7564"/>
    <w:rsid w:val="008B00A4"/>
    <w:rsid w:val="008B18A6"/>
    <w:rsid w:val="008B4374"/>
    <w:rsid w:val="008B43B4"/>
    <w:rsid w:val="008C477A"/>
    <w:rsid w:val="008D0050"/>
    <w:rsid w:val="008D1710"/>
    <w:rsid w:val="008D2113"/>
    <w:rsid w:val="008D2FF5"/>
    <w:rsid w:val="008D4944"/>
    <w:rsid w:val="008D5814"/>
    <w:rsid w:val="008D5958"/>
    <w:rsid w:val="008D5C3B"/>
    <w:rsid w:val="008E49ED"/>
    <w:rsid w:val="008E66C0"/>
    <w:rsid w:val="008E6DB7"/>
    <w:rsid w:val="008F637B"/>
    <w:rsid w:val="008F672C"/>
    <w:rsid w:val="009019EA"/>
    <w:rsid w:val="00901F8D"/>
    <w:rsid w:val="00906D56"/>
    <w:rsid w:val="00907D0A"/>
    <w:rsid w:val="00910326"/>
    <w:rsid w:val="00910B8A"/>
    <w:rsid w:val="00916713"/>
    <w:rsid w:val="0092255D"/>
    <w:rsid w:val="00923740"/>
    <w:rsid w:val="009239FF"/>
    <w:rsid w:val="009326EA"/>
    <w:rsid w:val="009417FC"/>
    <w:rsid w:val="00951D25"/>
    <w:rsid w:val="0095622E"/>
    <w:rsid w:val="00956843"/>
    <w:rsid w:val="009631D1"/>
    <w:rsid w:val="00964D15"/>
    <w:rsid w:val="00967074"/>
    <w:rsid w:val="00970562"/>
    <w:rsid w:val="00970F7A"/>
    <w:rsid w:val="0098366C"/>
    <w:rsid w:val="009871C8"/>
    <w:rsid w:val="0099246F"/>
    <w:rsid w:val="00993446"/>
    <w:rsid w:val="009A0653"/>
    <w:rsid w:val="009A4B34"/>
    <w:rsid w:val="009B20AA"/>
    <w:rsid w:val="009B29DB"/>
    <w:rsid w:val="009B3259"/>
    <w:rsid w:val="009B4DCD"/>
    <w:rsid w:val="009B5EB7"/>
    <w:rsid w:val="009C01AC"/>
    <w:rsid w:val="009D2559"/>
    <w:rsid w:val="009D3BDB"/>
    <w:rsid w:val="009D4F52"/>
    <w:rsid w:val="009D598D"/>
    <w:rsid w:val="009D638B"/>
    <w:rsid w:val="009D72B1"/>
    <w:rsid w:val="009F04FB"/>
    <w:rsid w:val="009F63BE"/>
    <w:rsid w:val="00A00262"/>
    <w:rsid w:val="00A06BCC"/>
    <w:rsid w:val="00A103FD"/>
    <w:rsid w:val="00A10C13"/>
    <w:rsid w:val="00A122B0"/>
    <w:rsid w:val="00A12A93"/>
    <w:rsid w:val="00A15BD1"/>
    <w:rsid w:val="00A1780F"/>
    <w:rsid w:val="00A25795"/>
    <w:rsid w:val="00A27926"/>
    <w:rsid w:val="00A31A16"/>
    <w:rsid w:val="00A32511"/>
    <w:rsid w:val="00A329BE"/>
    <w:rsid w:val="00A368FA"/>
    <w:rsid w:val="00A41308"/>
    <w:rsid w:val="00A43BB0"/>
    <w:rsid w:val="00A4511E"/>
    <w:rsid w:val="00A45FAF"/>
    <w:rsid w:val="00A5100D"/>
    <w:rsid w:val="00A51446"/>
    <w:rsid w:val="00A515CA"/>
    <w:rsid w:val="00A51F63"/>
    <w:rsid w:val="00A54942"/>
    <w:rsid w:val="00A61067"/>
    <w:rsid w:val="00A64AFD"/>
    <w:rsid w:val="00A65A20"/>
    <w:rsid w:val="00A660BC"/>
    <w:rsid w:val="00A6789E"/>
    <w:rsid w:val="00A70F30"/>
    <w:rsid w:val="00A74CC9"/>
    <w:rsid w:val="00A74E84"/>
    <w:rsid w:val="00A74F28"/>
    <w:rsid w:val="00A75C12"/>
    <w:rsid w:val="00A770F8"/>
    <w:rsid w:val="00A8707F"/>
    <w:rsid w:val="00A91FD6"/>
    <w:rsid w:val="00A94AF7"/>
    <w:rsid w:val="00AA0DA1"/>
    <w:rsid w:val="00AA2778"/>
    <w:rsid w:val="00AA2C11"/>
    <w:rsid w:val="00AB20AB"/>
    <w:rsid w:val="00AB2EC9"/>
    <w:rsid w:val="00AB43F4"/>
    <w:rsid w:val="00AB5201"/>
    <w:rsid w:val="00AB74C5"/>
    <w:rsid w:val="00AC4762"/>
    <w:rsid w:val="00AD0D8C"/>
    <w:rsid w:val="00AD268F"/>
    <w:rsid w:val="00AD3E6F"/>
    <w:rsid w:val="00AD62F7"/>
    <w:rsid w:val="00AE44C4"/>
    <w:rsid w:val="00AE5AB9"/>
    <w:rsid w:val="00AE6ED8"/>
    <w:rsid w:val="00AF0736"/>
    <w:rsid w:val="00AF48ED"/>
    <w:rsid w:val="00AF6AC1"/>
    <w:rsid w:val="00AF6AD1"/>
    <w:rsid w:val="00AF7C99"/>
    <w:rsid w:val="00B01B12"/>
    <w:rsid w:val="00B0303B"/>
    <w:rsid w:val="00B036F6"/>
    <w:rsid w:val="00B04CC3"/>
    <w:rsid w:val="00B056B1"/>
    <w:rsid w:val="00B05E8F"/>
    <w:rsid w:val="00B11349"/>
    <w:rsid w:val="00B13548"/>
    <w:rsid w:val="00B26CFD"/>
    <w:rsid w:val="00B4180B"/>
    <w:rsid w:val="00B42370"/>
    <w:rsid w:val="00B515D9"/>
    <w:rsid w:val="00B51BAA"/>
    <w:rsid w:val="00B57E47"/>
    <w:rsid w:val="00B64461"/>
    <w:rsid w:val="00B758FC"/>
    <w:rsid w:val="00B7616D"/>
    <w:rsid w:val="00B77282"/>
    <w:rsid w:val="00B81412"/>
    <w:rsid w:val="00B827B2"/>
    <w:rsid w:val="00B92B3D"/>
    <w:rsid w:val="00B92E01"/>
    <w:rsid w:val="00B93A12"/>
    <w:rsid w:val="00B962A7"/>
    <w:rsid w:val="00B96CD1"/>
    <w:rsid w:val="00BA2C61"/>
    <w:rsid w:val="00BA4D06"/>
    <w:rsid w:val="00BB3838"/>
    <w:rsid w:val="00BB4128"/>
    <w:rsid w:val="00BB5BC3"/>
    <w:rsid w:val="00BB6245"/>
    <w:rsid w:val="00BC2CB1"/>
    <w:rsid w:val="00BD104E"/>
    <w:rsid w:val="00BE3796"/>
    <w:rsid w:val="00BE4F19"/>
    <w:rsid w:val="00BF1B36"/>
    <w:rsid w:val="00BF50DF"/>
    <w:rsid w:val="00BF78EF"/>
    <w:rsid w:val="00C10B51"/>
    <w:rsid w:val="00C1472B"/>
    <w:rsid w:val="00C15F53"/>
    <w:rsid w:val="00C16C3E"/>
    <w:rsid w:val="00C20706"/>
    <w:rsid w:val="00C22359"/>
    <w:rsid w:val="00C22C54"/>
    <w:rsid w:val="00C258AD"/>
    <w:rsid w:val="00C319FE"/>
    <w:rsid w:val="00C40BA2"/>
    <w:rsid w:val="00C46A4C"/>
    <w:rsid w:val="00C46ABE"/>
    <w:rsid w:val="00C47304"/>
    <w:rsid w:val="00C5519E"/>
    <w:rsid w:val="00C57086"/>
    <w:rsid w:val="00C57C5B"/>
    <w:rsid w:val="00C6117C"/>
    <w:rsid w:val="00C616CD"/>
    <w:rsid w:val="00C64555"/>
    <w:rsid w:val="00C66CA0"/>
    <w:rsid w:val="00C66EF8"/>
    <w:rsid w:val="00C744C2"/>
    <w:rsid w:val="00C82A96"/>
    <w:rsid w:val="00C83012"/>
    <w:rsid w:val="00C849A0"/>
    <w:rsid w:val="00C8651A"/>
    <w:rsid w:val="00C868CC"/>
    <w:rsid w:val="00C87BCB"/>
    <w:rsid w:val="00C87D23"/>
    <w:rsid w:val="00C94E97"/>
    <w:rsid w:val="00C9570B"/>
    <w:rsid w:val="00CA47EA"/>
    <w:rsid w:val="00CA60EE"/>
    <w:rsid w:val="00CC3168"/>
    <w:rsid w:val="00CC43DA"/>
    <w:rsid w:val="00CD1983"/>
    <w:rsid w:val="00CD32FD"/>
    <w:rsid w:val="00CD4187"/>
    <w:rsid w:val="00CE24DD"/>
    <w:rsid w:val="00CE2B00"/>
    <w:rsid w:val="00CE33D1"/>
    <w:rsid w:val="00CE4C3D"/>
    <w:rsid w:val="00CE6877"/>
    <w:rsid w:val="00CF4E19"/>
    <w:rsid w:val="00CF6947"/>
    <w:rsid w:val="00D01EBE"/>
    <w:rsid w:val="00D03371"/>
    <w:rsid w:val="00D04430"/>
    <w:rsid w:val="00D05665"/>
    <w:rsid w:val="00D05EE3"/>
    <w:rsid w:val="00D169E5"/>
    <w:rsid w:val="00D2487C"/>
    <w:rsid w:val="00D37B15"/>
    <w:rsid w:val="00D4035A"/>
    <w:rsid w:val="00D47F19"/>
    <w:rsid w:val="00D5016A"/>
    <w:rsid w:val="00D5562B"/>
    <w:rsid w:val="00D57814"/>
    <w:rsid w:val="00D61564"/>
    <w:rsid w:val="00D63914"/>
    <w:rsid w:val="00D640C5"/>
    <w:rsid w:val="00D6559C"/>
    <w:rsid w:val="00D65DB9"/>
    <w:rsid w:val="00D72108"/>
    <w:rsid w:val="00D75BBE"/>
    <w:rsid w:val="00D8280D"/>
    <w:rsid w:val="00D85B6F"/>
    <w:rsid w:val="00D931B9"/>
    <w:rsid w:val="00DA3332"/>
    <w:rsid w:val="00DA3EC9"/>
    <w:rsid w:val="00DA3FF1"/>
    <w:rsid w:val="00DB1EF8"/>
    <w:rsid w:val="00DB2726"/>
    <w:rsid w:val="00DB39C4"/>
    <w:rsid w:val="00DB3FA9"/>
    <w:rsid w:val="00DB5396"/>
    <w:rsid w:val="00DB5EBD"/>
    <w:rsid w:val="00DB5F2B"/>
    <w:rsid w:val="00DB67AB"/>
    <w:rsid w:val="00DC22FC"/>
    <w:rsid w:val="00DC6957"/>
    <w:rsid w:val="00DD111A"/>
    <w:rsid w:val="00DD32EE"/>
    <w:rsid w:val="00DD57FD"/>
    <w:rsid w:val="00DD7534"/>
    <w:rsid w:val="00DE12D0"/>
    <w:rsid w:val="00DE1F3E"/>
    <w:rsid w:val="00DE27FC"/>
    <w:rsid w:val="00DE40E5"/>
    <w:rsid w:val="00DE455E"/>
    <w:rsid w:val="00DF0B23"/>
    <w:rsid w:val="00DF3BDF"/>
    <w:rsid w:val="00DF7743"/>
    <w:rsid w:val="00DF7E90"/>
    <w:rsid w:val="00E005AC"/>
    <w:rsid w:val="00E018B8"/>
    <w:rsid w:val="00E03644"/>
    <w:rsid w:val="00E0466C"/>
    <w:rsid w:val="00E0514B"/>
    <w:rsid w:val="00E05C6A"/>
    <w:rsid w:val="00E101D4"/>
    <w:rsid w:val="00E10E5C"/>
    <w:rsid w:val="00E11CD1"/>
    <w:rsid w:val="00E13290"/>
    <w:rsid w:val="00E16DF6"/>
    <w:rsid w:val="00E221C6"/>
    <w:rsid w:val="00E26EAE"/>
    <w:rsid w:val="00E3334A"/>
    <w:rsid w:val="00E34AF3"/>
    <w:rsid w:val="00E37081"/>
    <w:rsid w:val="00E44425"/>
    <w:rsid w:val="00E44624"/>
    <w:rsid w:val="00E466DA"/>
    <w:rsid w:val="00E474AD"/>
    <w:rsid w:val="00E4788F"/>
    <w:rsid w:val="00E51192"/>
    <w:rsid w:val="00E51D64"/>
    <w:rsid w:val="00E5323A"/>
    <w:rsid w:val="00E54A0D"/>
    <w:rsid w:val="00E575C6"/>
    <w:rsid w:val="00E5762E"/>
    <w:rsid w:val="00E65867"/>
    <w:rsid w:val="00E65D26"/>
    <w:rsid w:val="00E66F60"/>
    <w:rsid w:val="00E72DCF"/>
    <w:rsid w:val="00E75F9B"/>
    <w:rsid w:val="00E77BE7"/>
    <w:rsid w:val="00E84D71"/>
    <w:rsid w:val="00E903BE"/>
    <w:rsid w:val="00E91F54"/>
    <w:rsid w:val="00E92A08"/>
    <w:rsid w:val="00E9399B"/>
    <w:rsid w:val="00E94AE8"/>
    <w:rsid w:val="00E96220"/>
    <w:rsid w:val="00EA05C3"/>
    <w:rsid w:val="00EA1CA3"/>
    <w:rsid w:val="00EA2C1C"/>
    <w:rsid w:val="00EA3A30"/>
    <w:rsid w:val="00EA4F14"/>
    <w:rsid w:val="00EB6B32"/>
    <w:rsid w:val="00EC556C"/>
    <w:rsid w:val="00EC79BD"/>
    <w:rsid w:val="00ED0CA2"/>
    <w:rsid w:val="00ED0CF4"/>
    <w:rsid w:val="00ED21A5"/>
    <w:rsid w:val="00EE05DD"/>
    <w:rsid w:val="00EE221B"/>
    <w:rsid w:val="00EE2587"/>
    <w:rsid w:val="00EE55E6"/>
    <w:rsid w:val="00EE5D5F"/>
    <w:rsid w:val="00EE6447"/>
    <w:rsid w:val="00EF0349"/>
    <w:rsid w:val="00EF07B8"/>
    <w:rsid w:val="00EF1207"/>
    <w:rsid w:val="00EF2183"/>
    <w:rsid w:val="00F04609"/>
    <w:rsid w:val="00F058E0"/>
    <w:rsid w:val="00F06BD8"/>
    <w:rsid w:val="00F16B48"/>
    <w:rsid w:val="00F17A61"/>
    <w:rsid w:val="00F243E9"/>
    <w:rsid w:val="00F26CC0"/>
    <w:rsid w:val="00F277CE"/>
    <w:rsid w:val="00F32795"/>
    <w:rsid w:val="00F3423F"/>
    <w:rsid w:val="00F3676B"/>
    <w:rsid w:val="00F41193"/>
    <w:rsid w:val="00F4302C"/>
    <w:rsid w:val="00F50676"/>
    <w:rsid w:val="00F51B0B"/>
    <w:rsid w:val="00F528DA"/>
    <w:rsid w:val="00F52E8C"/>
    <w:rsid w:val="00F53755"/>
    <w:rsid w:val="00F62CA3"/>
    <w:rsid w:val="00F65DA6"/>
    <w:rsid w:val="00F70CB5"/>
    <w:rsid w:val="00F72F8F"/>
    <w:rsid w:val="00F7649E"/>
    <w:rsid w:val="00F81D92"/>
    <w:rsid w:val="00F830C0"/>
    <w:rsid w:val="00F836A5"/>
    <w:rsid w:val="00F83C47"/>
    <w:rsid w:val="00F84990"/>
    <w:rsid w:val="00F93412"/>
    <w:rsid w:val="00FA2E17"/>
    <w:rsid w:val="00FA341F"/>
    <w:rsid w:val="00FA5F15"/>
    <w:rsid w:val="00FB0394"/>
    <w:rsid w:val="00FB3F79"/>
    <w:rsid w:val="00FB4BB1"/>
    <w:rsid w:val="00FC257D"/>
    <w:rsid w:val="00FC33F0"/>
    <w:rsid w:val="00FC36F4"/>
    <w:rsid w:val="00FD0596"/>
    <w:rsid w:val="00FD12B1"/>
    <w:rsid w:val="00FD13F8"/>
    <w:rsid w:val="00FD3D0F"/>
    <w:rsid w:val="00FE4137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51A98"/>
  <w15:docId w15:val="{84E27FB8-FBD9-4189-9C27-AB542880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2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33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40296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0296F"/>
  </w:style>
  <w:style w:type="paragraph" w:styleId="Podnoje">
    <w:name w:val="footer"/>
    <w:basedOn w:val="Normal"/>
    <w:link w:val="PodnojeChar"/>
    <w:uiPriority w:val="99"/>
    <w:unhideWhenUsed/>
    <w:rsid w:val="0040296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0296F"/>
  </w:style>
  <w:style w:type="paragraph" w:styleId="Bezproreda">
    <w:name w:val="No Spacing"/>
    <w:uiPriority w:val="1"/>
    <w:qFormat/>
    <w:rsid w:val="003E64F8"/>
    <w:pPr>
      <w:spacing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761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616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unhideWhenUsed/>
    <w:rsid w:val="00811C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78527.2E32F83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C9C3-7D9D-4379-A6FD-D1756D33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PC-6</dc:creator>
  <cp:lastModifiedBy>User</cp:lastModifiedBy>
  <cp:revision>14</cp:revision>
  <cp:lastPrinted>2024-02-20T07:10:00Z</cp:lastPrinted>
  <dcterms:created xsi:type="dcterms:W3CDTF">2024-11-21T08:18:00Z</dcterms:created>
  <dcterms:modified xsi:type="dcterms:W3CDTF">2024-11-29T10:11:00Z</dcterms:modified>
</cp:coreProperties>
</file>