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1BCE8" w14:textId="67CEB1EA" w:rsidR="005D5AF4" w:rsidRPr="00040A79" w:rsidRDefault="005D5AF4" w:rsidP="005D5AF4">
      <w:pPr>
        <w:autoSpaceDE w:val="0"/>
        <w:autoSpaceDN w:val="0"/>
        <w:adjustRightInd w:val="0"/>
        <w:spacing w:after="160" w:line="259" w:lineRule="atLeast"/>
        <w:jc w:val="both"/>
      </w:pPr>
      <w:bookmarkStart w:id="0" w:name="_Hlk125439477"/>
      <w:r w:rsidRPr="00040A79">
        <w:rPr>
          <w:lang w:val="en-US"/>
        </w:rPr>
        <w:t xml:space="preserve">Na temelju </w:t>
      </w:r>
      <w:r w:rsidRPr="00040A79">
        <w:t>članka 15. stavak 2.  Zakona o javnoj nabavi (NN 120/16</w:t>
      </w:r>
      <w:r w:rsidR="002A39A7" w:rsidRPr="00040A79">
        <w:t>, 114/22</w:t>
      </w:r>
      <w:r w:rsidRPr="00040A79">
        <w:t>.),</w:t>
      </w:r>
      <w:r w:rsidR="002A39A7" w:rsidRPr="00040A79">
        <w:t xml:space="preserve"> </w:t>
      </w:r>
      <w:r w:rsidRPr="00040A79">
        <w:t>članka 14. Statuta  Zavoda za hitnu medicinu Zadarske županije</w:t>
      </w:r>
      <w:r w:rsidR="002A39A7" w:rsidRPr="00040A79">
        <w:t xml:space="preserve"> (</w:t>
      </w:r>
      <w:r w:rsidR="002A39A7" w:rsidRPr="00040A79">
        <w:rPr>
          <w:lang w:val="en-US"/>
        </w:rPr>
        <w:t>donesenog od Upravnog vijeća Ustanove 15. prosinca 2020. godine, ur.br. 01-2112/2020, uz suglasnost Osnivača od dana 22. veljače 2021. godine, Službeni glasnik Zadarske županije 5/21</w:t>
      </w:r>
      <w:r w:rsidR="002A39A7" w:rsidRPr="00040A79">
        <w:t xml:space="preserve">), </w:t>
      </w:r>
      <w:r w:rsidRPr="00040A79">
        <w:t>Upravno vijeće na</w:t>
      </w:r>
      <w:r w:rsidR="00645F10">
        <w:t xml:space="preserve"> 60.</w:t>
      </w:r>
      <w:r w:rsidRPr="00040A79">
        <w:t xml:space="preserve"> sjednici održanoj dana</w:t>
      </w:r>
      <w:r w:rsidR="00DC5BC4">
        <w:t xml:space="preserve"> 31. siječnja 2023. god</w:t>
      </w:r>
      <w:r w:rsidR="00645F10">
        <w:t xml:space="preserve">ine </w:t>
      </w:r>
      <w:r w:rsidRPr="00040A79">
        <w:t>donosi:</w:t>
      </w:r>
    </w:p>
    <w:p w14:paraId="3975D886" w14:textId="77777777" w:rsidR="00907563" w:rsidRPr="00040A79" w:rsidRDefault="00907563" w:rsidP="005D5AF4">
      <w:pPr>
        <w:autoSpaceDE w:val="0"/>
        <w:autoSpaceDN w:val="0"/>
        <w:adjustRightInd w:val="0"/>
        <w:spacing w:before="360" w:line="259" w:lineRule="atLeast"/>
        <w:jc w:val="center"/>
        <w:rPr>
          <w:b/>
          <w:bCs/>
          <w:lang w:val="en-US"/>
        </w:rPr>
      </w:pPr>
    </w:p>
    <w:p w14:paraId="253E1766" w14:textId="44A2D6B6" w:rsidR="005D5AF4" w:rsidRPr="00040A79" w:rsidRDefault="005D5AF4" w:rsidP="005D5AF4">
      <w:pPr>
        <w:autoSpaceDE w:val="0"/>
        <w:autoSpaceDN w:val="0"/>
        <w:adjustRightInd w:val="0"/>
        <w:spacing w:before="360" w:line="259" w:lineRule="atLeast"/>
        <w:jc w:val="center"/>
        <w:rPr>
          <w:b/>
          <w:bCs/>
          <w:lang w:val="en-US"/>
        </w:rPr>
      </w:pPr>
      <w:r w:rsidRPr="00040A79">
        <w:rPr>
          <w:b/>
          <w:bCs/>
          <w:lang w:val="en-US"/>
        </w:rPr>
        <w:t xml:space="preserve">PRAVILNIK O  </w:t>
      </w:r>
      <w:r w:rsidR="00B91D44" w:rsidRPr="00040A79">
        <w:rPr>
          <w:b/>
          <w:bCs/>
          <w:lang w:val="en-US"/>
        </w:rPr>
        <w:t>PROVEDBI POSTUPAKA JEDNOSTAVNE NABAVE</w:t>
      </w:r>
    </w:p>
    <w:p w14:paraId="27B6E4B7" w14:textId="0A099790" w:rsidR="008D095F" w:rsidRPr="00040A79" w:rsidRDefault="008D095F" w:rsidP="008D095F">
      <w:pPr>
        <w:autoSpaceDE w:val="0"/>
        <w:autoSpaceDN w:val="0"/>
        <w:adjustRightInd w:val="0"/>
        <w:spacing w:before="360" w:line="259" w:lineRule="atLeast"/>
        <w:rPr>
          <w:b/>
          <w:bCs/>
          <w:lang w:val="en-US"/>
        </w:rPr>
      </w:pPr>
    </w:p>
    <w:p w14:paraId="2D082796" w14:textId="6C4251E2" w:rsidR="008D095F" w:rsidRPr="00040A79" w:rsidRDefault="008D095F" w:rsidP="008D095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360" w:line="259" w:lineRule="atLeast"/>
        <w:rPr>
          <w:b/>
          <w:bCs/>
          <w:lang w:val="en-US"/>
        </w:rPr>
      </w:pPr>
      <w:r w:rsidRPr="00040A79">
        <w:rPr>
          <w:b/>
          <w:bCs/>
          <w:lang w:val="en-US"/>
        </w:rPr>
        <w:t>OPĆE ODREDBE</w:t>
      </w:r>
    </w:p>
    <w:p w14:paraId="58FDFF23" w14:textId="77777777" w:rsidR="005D5AF4" w:rsidRPr="00040A79" w:rsidRDefault="005D5AF4" w:rsidP="008F58E8">
      <w:pPr>
        <w:autoSpaceDE w:val="0"/>
        <w:autoSpaceDN w:val="0"/>
        <w:adjustRightInd w:val="0"/>
        <w:spacing w:after="160" w:line="259" w:lineRule="atLeast"/>
        <w:jc w:val="both"/>
        <w:rPr>
          <w:lang w:val="en-US"/>
        </w:rPr>
      </w:pPr>
    </w:p>
    <w:p w14:paraId="00FA225D" w14:textId="341307F1" w:rsidR="00F432AD" w:rsidRPr="00040A79" w:rsidRDefault="008F58E8" w:rsidP="00F432AD">
      <w:pPr>
        <w:autoSpaceDE w:val="0"/>
        <w:autoSpaceDN w:val="0"/>
        <w:adjustRightInd w:val="0"/>
        <w:spacing w:before="360" w:line="259" w:lineRule="atLeast"/>
        <w:jc w:val="center"/>
        <w:rPr>
          <w:b/>
          <w:bCs/>
        </w:rPr>
      </w:pPr>
      <w:r w:rsidRPr="00040A79">
        <w:rPr>
          <w:b/>
          <w:bCs/>
        </w:rPr>
        <w:t>Članak 1.</w:t>
      </w:r>
    </w:p>
    <w:p w14:paraId="1F2BA3BA" w14:textId="43296EBE" w:rsidR="008F58E8" w:rsidRPr="00040A79" w:rsidRDefault="008F58E8" w:rsidP="008F58E8">
      <w:pPr>
        <w:autoSpaceDE w:val="0"/>
        <w:autoSpaceDN w:val="0"/>
        <w:adjustRightInd w:val="0"/>
        <w:spacing w:after="160" w:line="259" w:lineRule="atLeast"/>
        <w:jc w:val="both"/>
        <w:rPr>
          <w:i/>
          <w:iCs/>
          <w:highlight w:val="white"/>
        </w:rPr>
      </w:pPr>
      <w:r w:rsidRPr="00040A79">
        <w:rPr>
          <w:lang w:val="en-US"/>
        </w:rPr>
        <w:t xml:space="preserve">Ovim Pravilnikom </w:t>
      </w:r>
      <w:r w:rsidR="00F432AD" w:rsidRPr="00040A79">
        <w:rPr>
          <w:lang w:val="en-US"/>
        </w:rPr>
        <w:t>o provedbi postupaka jednostavne nabave (u daljnjem tekstu: Pravilnik) utvrđuju se pravila, uvjeti i postupci u provođenju postupaka jednostavne nabave.</w:t>
      </w:r>
    </w:p>
    <w:p w14:paraId="5AA95E05" w14:textId="50933A95" w:rsidR="00E35088" w:rsidRPr="00040A79" w:rsidRDefault="00E35088" w:rsidP="008F58E8">
      <w:pPr>
        <w:autoSpaceDE w:val="0"/>
        <w:autoSpaceDN w:val="0"/>
        <w:adjustRightInd w:val="0"/>
        <w:spacing w:after="160" w:line="259" w:lineRule="atLeast"/>
        <w:jc w:val="both"/>
        <w:rPr>
          <w:highlight w:val="white"/>
          <w:lang w:val="en-US"/>
        </w:rPr>
      </w:pPr>
    </w:p>
    <w:p w14:paraId="2ED18955" w14:textId="77777777" w:rsidR="00E35088" w:rsidRPr="00040A79" w:rsidRDefault="00E35088" w:rsidP="00E35088">
      <w:pPr>
        <w:autoSpaceDE w:val="0"/>
        <w:autoSpaceDN w:val="0"/>
        <w:adjustRightInd w:val="0"/>
        <w:spacing w:after="160" w:line="259" w:lineRule="atLeast"/>
        <w:jc w:val="center"/>
        <w:rPr>
          <w:b/>
          <w:bCs/>
        </w:rPr>
      </w:pPr>
      <w:r w:rsidRPr="00040A79">
        <w:rPr>
          <w:b/>
          <w:bCs/>
        </w:rPr>
        <w:t>Članak 2.</w:t>
      </w:r>
    </w:p>
    <w:p w14:paraId="378E3EA6" w14:textId="698F96C5" w:rsidR="00E35088" w:rsidRPr="00040A79" w:rsidRDefault="00E35088" w:rsidP="002A39A7">
      <w:pPr>
        <w:autoSpaceDE w:val="0"/>
        <w:autoSpaceDN w:val="0"/>
        <w:adjustRightInd w:val="0"/>
        <w:spacing w:after="160" w:line="259" w:lineRule="atLeast"/>
        <w:jc w:val="both"/>
      </w:pPr>
      <w:r w:rsidRPr="00040A79">
        <w:t>Jednostavna nabava je nabava roba i usluga te provedb</w:t>
      </w:r>
      <w:r w:rsidR="00A26A3F" w:rsidRPr="00040A79">
        <w:t>e</w:t>
      </w:r>
      <w:r w:rsidRPr="00040A79">
        <w:t xml:space="preserve"> projektnih natječaja procijenjene vrijednosti manje od 26.540,00 eura, te nabava radova procijenjene vrijednosti manje od 66.360,00 eura na koje se ne primjenjuju odredbe Zakona o javnoj nabavi.</w:t>
      </w:r>
    </w:p>
    <w:p w14:paraId="56C523DB" w14:textId="38138483" w:rsidR="00043300" w:rsidRPr="00040A79" w:rsidRDefault="00043300" w:rsidP="002A39A7">
      <w:pPr>
        <w:autoSpaceDE w:val="0"/>
        <w:autoSpaceDN w:val="0"/>
        <w:adjustRightInd w:val="0"/>
        <w:spacing w:after="160" w:line="259" w:lineRule="atLeast"/>
        <w:jc w:val="both"/>
        <w:rPr>
          <w:highlight w:val="white"/>
          <w:lang w:val="en-US"/>
        </w:rPr>
      </w:pPr>
      <w:r w:rsidRPr="00040A79">
        <w:rPr>
          <w:highlight w:val="white"/>
          <w:lang w:val="en-US"/>
        </w:rPr>
        <w:t>Za nabave čija je procijenjena vrijednost  jednaka ili viša od vrijednosti iz prethodnog stavka primjenjuje se Zakon o javnoj nabavi.</w:t>
      </w:r>
      <w:r w:rsidR="006E4B94" w:rsidRPr="00040A79">
        <w:t xml:space="preserve"> </w:t>
      </w:r>
      <w:r w:rsidR="006E4B94" w:rsidRPr="00040A79">
        <w:rPr>
          <w:lang w:val="en-US"/>
        </w:rPr>
        <w:t>Procijenjena vrijednost nabave izražava vrijednost nabave, bez poreza na dodanu vrijednost (PDV).</w:t>
      </w:r>
    </w:p>
    <w:p w14:paraId="670625B1" w14:textId="45858AA3" w:rsidR="00E35088" w:rsidRPr="00040A79" w:rsidRDefault="00E35088" w:rsidP="00E35088">
      <w:pPr>
        <w:autoSpaceDE w:val="0"/>
        <w:autoSpaceDN w:val="0"/>
        <w:adjustRightInd w:val="0"/>
        <w:spacing w:after="160" w:line="259" w:lineRule="atLeast"/>
      </w:pPr>
      <w:r w:rsidRPr="00040A79">
        <w:t>U provedbi postupaka jednostavne nabave, osim ovog Pravilnika, Zavod je obvezan primjenjivati i druge zakone, podzakonske propise, te akte koji se odnose na pojedini predmet nabave.</w:t>
      </w:r>
    </w:p>
    <w:p w14:paraId="2F2471E6" w14:textId="4A4F4698" w:rsidR="00E35088" w:rsidRPr="00040A79" w:rsidRDefault="00E35088" w:rsidP="00E35088">
      <w:pPr>
        <w:autoSpaceDE w:val="0"/>
        <w:autoSpaceDN w:val="0"/>
        <w:adjustRightInd w:val="0"/>
        <w:spacing w:after="160" w:line="259" w:lineRule="atLeast"/>
        <w:rPr>
          <w:b/>
          <w:bCs/>
        </w:rPr>
      </w:pPr>
    </w:p>
    <w:p w14:paraId="5E54046B" w14:textId="37A64609" w:rsidR="00F432AD" w:rsidRPr="00040A79" w:rsidRDefault="00F432AD" w:rsidP="00F432AD">
      <w:pPr>
        <w:autoSpaceDE w:val="0"/>
        <w:autoSpaceDN w:val="0"/>
        <w:adjustRightInd w:val="0"/>
        <w:spacing w:after="160" w:line="259" w:lineRule="atLeast"/>
        <w:jc w:val="center"/>
        <w:rPr>
          <w:b/>
          <w:bCs/>
        </w:rPr>
      </w:pPr>
      <w:r w:rsidRPr="00040A79">
        <w:rPr>
          <w:b/>
          <w:bCs/>
        </w:rPr>
        <w:t>Članak 3.</w:t>
      </w:r>
    </w:p>
    <w:p w14:paraId="5114B62D" w14:textId="6BFB1E5E" w:rsidR="00F432AD" w:rsidRPr="00040A79" w:rsidRDefault="00F432AD" w:rsidP="00E35088">
      <w:pPr>
        <w:autoSpaceDE w:val="0"/>
        <w:autoSpaceDN w:val="0"/>
        <w:adjustRightInd w:val="0"/>
        <w:spacing w:after="160" w:line="259" w:lineRule="atLeast"/>
      </w:pPr>
      <w:r w:rsidRPr="00040A79">
        <w:t>Postupci jednostavne nabave u smislu ovog Pravilnika se dijele na:</w:t>
      </w:r>
    </w:p>
    <w:p w14:paraId="1BC8DD68" w14:textId="24BDE3CE" w:rsidR="00F432AD" w:rsidRPr="00040A79" w:rsidRDefault="00F432AD" w:rsidP="00F432A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60" w:line="259" w:lineRule="atLeast"/>
      </w:pPr>
      <w:r w:rsidRPr="00040A79">
        <w:t>postupke nabave čija je procijenjena vrijednost manja od 2.650,00 eura,</w:t>
      </w:r>
    </w:p>
    <w:p w14:paraId="31D7A9F6" w14:textId="660930B5" w:rsidR="00F432AD" w:rsidRPr="00040A79" w:rsidRDefault="00F432AD" w:rsidP="00F432A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60" w:line="259" w:lineRule="atLeast"/>
      </w:pPr>
      <w:r w:rsidRPr="00040A79">
        <w:t>postupke nabave čije je procijenjena vrijednost jednaka ili veća od 2.650,00</w:t>
      </w:r>
      <w:r w:rsidR="00907563" w:rsidRPr="00040A79">
        <w:t xml:space="preserve"> </w:t>
      </w:r>
      <w:r w:rsidRPr="00040A79">
        <w:t>eura i manja od 13.300,00 eura za nabavu robe, usluga</w:t>
      </w:r>
      <w:r w:rsidR="00C21A31" w:rsidRPr="00040A79">
        <w:t xml:space="preserve">, </w:t>
      </w:r>
      <w:r w:rsidR="00907563" w:rsidRPr="00040A79">
        <w:t xml:space="preserve">te provedbu </w:t>
      </w:r>
      <w:r w:rsidRPr="00040A79">
        <w:t>projektnih natječaja</w:t>
      </w:r>
      <w:r w:rsidR="00C21A31" w:rsidRPr="00040A79">
        <w:t xml:space="preserve"> </w:t>
      </w:r>
      <w:r w:rsidRPr="00040A79">
        <w:t xml:space="preserve"> </w:t>
      </w:r>
      <w:r w:rsidR="00907563" w:rsidRPr="00040A79">
        <w:t>i</w:t>
      </w:r>
      <w:r w:rsidRPr="00040A79">
        <w:t xml:space="preserve"> nabavu radova,</w:t>
      </w:r>
    </w:p>
    <w:p w14:paraId="3375B300" w14:textId="55E20DC0" w:rsidR="00F432AD" w:rsidRPr="00040A79" w:rsidRDefault="00F432AD" w:rsidP="0090756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60" w:line="259" w:lineRule="atLeast"/>
      </w:pPr>
      <w:r w:rsidRPr="00040A79">
        <w:t>posupke nabave čija je procijenjena vrijednost jednaka ili veća od 13.300,00 eura i manja od 26.540,00 eura za nabavu robe, usluga</w:t>
      </w:r>
      <w:r w:rsidR="00C21A31" w:rsidRPr="00040A79">
        <w:t xml:space="preserve">, </w:t>
      </w:r>
      <w:r w:rsidR="00907563" w:rsidRPr="00040A79">
        <w:t>te provedbu</w:t>
      </w:r>
      <w:r w:rsidRPr="00040A79">
        <w:t xml:space="preserve"> projektnih natječaja, odnosno čija je procijenjena vrijednost manja od 66.360,00 eura za nabavu radova.</w:t>
      </w:r>
    </w:p>
    <w:p w14:paraId="72970E5A" w14:textId="77777777" w:rsidR="005E38BB" w:rsidRPr="00040A79" w:rsidRDefault="005E38BB" w:rsidP="00E35088">
      <w:pPr>
        <w:autoSpaceDE w:val="0"/>
        <w:autoSpaceDN w:val="0"/>
        <w:adjustRightInd w:val="0"/>
        <w:spacing w:after="160" w:line="259" w:lineRule="atLeast"/>
        <w:jc w:val="center"/>
        <w:rPr>
          <w:b/>
          <w:bCs/>
        </w:rPr>
      </w:pPr>
    </w:p>
    <w:p w14:paraId="4819B4B5" w14:textId="77777777" w:rsidR="00A26A3F" w:rsidRPr="00040A79" w:rsidRDefault="00A26A3F" w:rsidP="00E35088">
      <w:pPr>
        <w:autoSpaceDE w:val="0"/>
        <w:autoSpaceDN w:val="0"/>
        <w:adjustRightInd w:val="0"/>
        <w:spacing w:after="160" w:line="259" w:lineRule="atLeast"/>
        <w:jc w:val="center"/>
        <w:rPr>
          <w:b/>
          <w:bCs/>
        </w:rPr>
      </w:pPr>
    </w:p>
    <w:p w14:paraId="1143A9FF" w14:textId="1449E9B2" w:rsidR="00E35088" w:rsidRPr="00040A79" w:rsidRDefault="00E35088" w:rsidP="00E35088">
      <w:pPr>
        <w:autoSpaceDE w:val="0"/>
        <w:autoSpaceDN w:val="0"/>
        <w:adjustRightInd w:val="0"/>
        <w:spacing w:after="160" w:line="259" w:lineRule="atLeast"/>
        <w:jc w:val="center"/>
        <w:rPr>
          <w:b/>
          <w:bCs/>
        </w:rPr>
      </w:pPr>
      <w:r w:rsidRPr="00040A79">
        <w:rPr>
          <w:b/>
          <w:bCs/>
        </w:rPr>
        <w:t xml:space="preserve">Članak </w:t>
      </w:r>
      <w:r w:rsidR="00F432AD" w:rsidRPr="00040A79">
        <w:rPr>
          <w:b/>
          <w:bCs/>
        </w:rPr>
        <w:t>4</w:t>
      </w:r>
      <w:r w:rsidRPr="00040A79">
        <w:rPr>
          <w:b/>
          <w:bCs/>
        </w:rPr>
        <w:t>.</w:t>
      </w:r>
    </w:p>
    <w:p w14:paraId="4B942F1D" w14:textId="66A09E0B" w:rsidR="00E35088" w:rsidRPr="00040A79" w:rsidRDefault="00E35088" w:rsidP="005E38BB">
      <w:pPr>
        <w:autoSpaceDE w:val="0"/>
        <w:autoSpaceDN w:val="0"/>
        <w:adjustRightInd w:val="0"/>
        <w:spacing w:after="160" w:line="259" w:lineRule="atLeast"/>
        <w:jc w:val="both"/>
      </w:pPr>
      <w:r w:rsidRPr="00040A79">
        <w:t>Prilikom određivanja predmeta nabave, Zavod je dužan postupati u duhu dobrog gospodarstvenika, te ne smije biti osmišljena s namjerom izbjegavanja primjene Zakona ili postupaka propisanih ovim Pravilnikom.</w:t>
      </w:r>
    </w:p>
    <w:p w14:paraId="4473503D" w14:textId="00E04652" w:rsidR="00E35088" w:rsidRPr="00040A79" w:rsidRDefault="00E35088" w:rsidP="00E35088">
      <w:pPr>
        <w:autoSpaceDE w:val="0"/>
        <w:autoSpaceDN w:val="0"/>
        <w:adjustRightInd w:val="0"/>
        <w:spacing w:before="120" w:after="60"/>
        <w:ind w:left="709" w:hanging="709"/>
        <w:jc w:val="center"/>
      </w:pPr>
      <w:r w:rsidRPr="00040A79">
        <w:rPr>
          <w:b/>
          <w:bCs/>
        </w:rPr>
        <w:t xml:space="preserve">Članak </w:t>
      </w:r>
      <w:r w:rsidR="00F432AD" w:rsidRPr="00040A79">
        <w:rPr>
          <w:b/>
          <w:bCs/>
        </w:rPr>
        <w:t>5</w:t>
      </w:r>
      <w:r w:rsidRPr="00040A79">
        <w:rPr>
          <w:b/>
          <w:bCs/>
        </w:rPr>
        <w:t>.</w:t>
      </w:r>
    </w:p>
    <w:p w14:paraId="7C3A53B5" w14:textId="280E97D8" w:rsidR="00E35088" w:rsidRPr="00040A79" w:rsidRDefault="00E35088" w:rsidP="00E35088">
      <w:pPr>
        <w:autoSpaceDE w:val="0"/>
        <w:autoSpaceDN w:val="0"/>
        <w:adjustRightInd w:val="0"/>
        <w:spacing w:after="160" w:line="259" w:lineRule="atLeast"/>
        <w:jc w:val="both"/>
      </w:pPr>
      <w:r w:rsidRPr="00040A79">
        <w:rPr>
          <w:lang w:val="en-US"/>
        </w:rPr>
        <w:t>Naru</w:t>
      </w:r>
      <w:r w:rsidRPr="00040A79">
        <w:t xml:space="preserve">čitelj je obvezan u provedbi postupaka </w:t>
      </w:r>
      <w:r w:rsidR="00043300" w:rsidRPr="00040A79">
        <w:t xml:space="preserve">jenostavne nabave </w:t>
      </w:r>
      <w:r w:rsidRPr="00040A79">
        <w:t xml:space="preserve">poštivati načela iz Zakona o javnoj nabavi. </w:t>
      </w:r>
    </w:p>
    <w:p w14:paraId="504B7116" w14:textId="24BEE15E" w:rsidR="008F58E8" w:rsidRPr="00040A79" w:rsidRDefault="008F58E8" w:rsidP="008F58E8">
      <w:pPr>
        <w:autoSpaceDE w:val="0"/>
        <w:autoSpaceDN w:val="0"/>
        <w:adjustRightInd w:val="0"/>
        <w:spacing w:after="160" w:line="259" w:lineRule="atLeast"/>
        <w:jc w:val="both"/>
      </w:pPr>
      <w:r w:rsidRPr="00040A79">
        <w:rPr>
          <w:i/>
          <w:iCs/>
          <w:highlight w:val="white"/>
          <w:lang w:val="en-US"/>
        </w:rPr>
        <w:tab/>
      </w:r>
      <w:r w:rsidRPr="00040A79">
        <w:rPr>
          <w:i/>
          <w:iCs/>
          <w:highlight w:val="white"/>
          <w:lang w:val="en-US"/>
        </w:rPr>
        <w:tab/>
      </w:r>
      <w:r w:rsidRPr="00040A79">
        <w:rPr>
          <w:i/>
          <w:iCs/>
          <w:highlight w:val="white"/>
          <w:lang w:val="en-US"/>
        </w:rPr>
        <w:tab/>
      </w:r>
      <w:r w:rsidRPr="00040A79">
        <w:rPr>
          <w:i/>
          <w:iCs/>
          <w:highlight w:val="white"/>
          <w:lang w:val="en-US"/>
        </w:rPr>
        <w:tab/>
      </w:r>
      <w:r w:rsidRPr="00040A79">
        <w:rPr>
          <w:i/>
          <w:iCs/>
          <w:highlight w:val="white"/>
          <w:lang w:val="en-US"/>
        </w:rPr>
        <w:tab/>
      </w:r>
      <w:r w:rsidR="00B23F4A" w:rsidRPr="00040A79">
        <w:rPr>
          <w:i/>
          <w:iCs/>
          <w:highlight w:val="white"/>
          <w:lang w:val="en-US"/>
        </w:rPr>
        <w:tab/>
      </w:r>
      <w:r w:rsidRPr="00040A79">
        <w:rPr>
          <w:b/>
          <w:bCs/>
          <w:highlight w:val="white"/>
        </w:rPr>
        <w:t xml:space="preserve">Članak </w:t>
      </w:r>
      <w:r w:rsidR="005E38BB" w:rsidRPr="00040A79">
        <w:rPr>
          <w:b/>
          <w:bCs/>
          <w:highlight w:val="white"/>
        </w:rPr>
        <w:t>6</w:t>
      </w:r>
      <w:r w:rsidRPr="00040A79">
        <w:rPr>
          <w:b/>
          <w:bCs/>
          <w:highlight w:val="white"/>
        </w:rPr>
        <w:t>.</w:t>
      </w:r>
    </w:p>
    <w:p w14:paraId="793E329A" w14:textId="10716D7B" w:rsidR="008F58E8" w:rsidRPr="00040A79" w:rsidRDefault="008F58E8" w:rsidP="008F58E8">
      <w:pPr>
        <w:autoSpaceDE w:val="0"/>
        <w:autoSpaceDN w:val="0"/>
        <w:adjustRightInd w:val="0"/>
        <w:spacing w:after="160" w:line="259" w:lineRule="atLeast"/>
        <w:jc w:val="both"/>
      </w:pPr>
      <w:r w:rsidRPr="00040A79">
        <w:rPr>
          <w:lang w:val="en-US"/>
        </w:rPr>
        <w:t xml:space="preserve">U smislu ovog Pravilnika pojedini pojmovi </w:t>
      </w:r>
      <w:r w:rsidR="002A39A7" w:rsidRPr="00040A79">
        <w:rPr>
          <w:lang w:val="en-US"/>
        </w:rPr>
        <w:t xml:space="preserve">u muškom rodu, su neutralni, a odnose se na muške i ženske osobe,  </w:t>
      </w:r>
      <w:r w:rsidR="00A63F8F" w:rsidRPr="00040A79">
        <w:rPr>
          <w:lang w:val="en-US"/>
        </w:rPr>
        <w:t xml:space="preserve">te </w:t>
      </w:r>
      <w:r w:rsidRPr="00040A79">
        <w:rPr>
          <w:lang w:val="en-US"/>
        </w:rPr>
        <w:t>imaju slijede</w:t>
      </w:r>
      <w:r w:rsidRPr="00040A79">
        <w:t>ća značenj</w:t>
      </w:r>
      <w:r w:rsidR="002A39A7" w:rsidRPr="00040A79">
        <w:t>a:</w:t>
      </w:r>
    </w:p>
    <w:p w14:paraId="62284770" w14:textId="26D5C714" w:rsidR="008F58E8" w:rsidRPr="00040A79" w:rsidRDefault="008F58E8" w:rsidP="008F58E8">
      <w:pPr>
        <w:autoSpaceDE w:val="0"/>
        <w:autoSpaceDN w:val="0"/>
        <w:adjustRightInd w:val="0"/>
        <w:spacing w:before="120" w:after="60"/>
        <w:jc w:val="both"/>
      </w:pPr>
      <w:r w:rsidRPr="00040A79">
        <w:rPr>
          <w:lang w:val="en-US"/>
        </w:rPr>
        <w:t>1.</w:t>
      </w:r>
      <w:r w:rsidRPr="00040A79">
        <w:rPr>
          <w:lang w:val="en-US"/>
        </w:rPr>
        <w:tab/>
        <w:t>„</w:t>
      </w:r>
      <w:r w:rsidR="00D03EC6" w:rsidRPr="00040A79">
        <w:rPr>
          <w:lang w:val="en-US"/>
        </w:rPr>
        <w:t>n</w:t>
      </w:r>
      <w:r w:rsidRPr="00040A79">
        <w:rPr>
          <w:lang w:val="en-US"/>
        </w:rPr>
        <w:t>aru</w:t>
      </w:r>
      <w:r w:rsidRPr="00040A79">
        <w:t>čitelj“ -</w:t>
      </w:r>
      <w:r w:rsidR="00D2280B" w:rsidRPr="00040A79">
        <w:t xml:space="preserve"> </w:t>
      </w:r>
      <w:r w:rsidRPr="00040A79">
        <w:t>pravna osoba u kojoj se provodi postupak nabave roba</w:t>
      </w:r>
      <w:r w:rsidR="00CA6E80" w:rsidRPr="00040A79">
        <w:t xml:space="preserve">, </w:t>
      </w:r>
      <w:r w:rsidRPr="00040A79">
        <w:t>usluga</w:t>
      </w:r>
      <w:r w:rsidR="00CA6E80" w:rsidRPr="00040A79">
        <w:t xml:space="preserve"> i radova</w:t>
      </w:r>
    </w:p>
    <w:p w14:paraId="3E497984" w14:textId="77777777" w:rsidR="008F58E8" w:rsidRPr="00040A79" w:rsidRDefault="008F58E8" w:rsidP="008F58E8">
      <w:pPr>
        <w:autoSpaceDE w:val="0"/>
        <w:autoSpaceDN w:val="0"/>
        <w:adjustRightInd w:val="0"/>
        <w:spacing w:before="120" w:after="60"/>
        <w:jc w:val="both"/>
        <w:rPr>
          <w:lang w:val="en-US"/>
        </w:rPr>
      </w:pPr>
      <w:r w:rsidRPr="00040A79">
        <w:rPr>
          <w:lang w:val="en-US"/>
        </w:rPr>
        <w:t xml:space="preserve"> 2.</w:t>
      </w:r>
      <w:r w:rsidRPr="00040A79">
        <w:rPr>
          <w:lang w:val="en-US"/>
        </w:rPr>
        <w:tab/>
        <w:t>„ponuditelj“ – gospodarski subjekt koji je u postupku nabave dostavio ponudu,</w:t>
      </w:r>
    </w:p>
    <w:p w14:paraId="23C79106" w14:textId="77777777" w:rsidR="008F58E8" w:rsidRPr="00040A79" w:rsidRDefault="008F58E8" w:rsidP="008F58E8">
      <w:pPr>
        <w:autoSpaceDE w:val="0"/>
        <w:autoSpaceDN w:val="0"/>
        <w:adjustRightInd w:val="0"/>
        <w:spacing w:before="120" w:after="60"/>
        <w:jc w:val="both"/>
        <w:rPr>
          <w:lang w:val="en-US"/>
        </w:rPr>
      </w:pPr>
      <w:r w:rsidRPr="00040A79">
        <w:rPr>
          <w:lang w:val="en-US"/>
        </w:rPr>
        <w:t>3.</w:t>
      </w:r>
      <w:r w:rsidRPr="00040A79">
        <w:rPr>
          <w:lang w:val="en-US"/>
        </w:rPr>
        <w:tab/>
        <w:t>„odgovorna osoba“ – zakonski zastupnik pravne osobe,</w:t>
      </w:r>
    </w:p>
    <w:p w14:paraId="3A136560" w14:textId="32466B6A" w:rsidR="008F58E8" w:rsidRPr="00040A79" w:rsidRDefault="008F58E8" w:rsidP="008F58E8">
      <w:pPr>
        <w:autoSpaceDE w:val="0"/>
        <w:autoSpaceDN w:val="0"/>
        <w:adjustRightInd w:val="0"/>
        <w:spacing w:before="120" w:after="60"/>
        <w:ind w:left="709" w:hanging="709"/>
        <w:jc w:val="both"/>
      </w:pPr>
      <w:r w:rsidRPr="00307DEB">
        <w:rPr>
          <w:lang w:val="en-US"/>
        </w:rPr>
        <w:t>4.</w:t>
      </w:r>
      <w:r w:rsidRPr="00307DEB">
        <w:rPr>
          <w:lang w:val="en-US"/>
        </w:rPr>
        <w:tab/>
        <w:t>„</w:t>
      </w:r>
      <w:r w:rsidR="00B21D43" w:rsidRPr="00307DEB">
        <w:rPr>
          <w:lang w:val="en-US"/>
        </w:rPr>
        <w:t xml:space="preserve">članovi stručnog </w:t>
      </w:r>
      <w:r w:rsidR="004B0F88" w:rsidRPr="00307DEB">
        <w:rPr>
          <w:lang w:val="en-US"/>
        </w:rPr>
        <w:t>povjerenstva</w:t>
      </w:r>
      <w:r w:rsidR="00B21D43" w:rsidRPr="00307DEB">
        <w:rPr>
          <w:lang w:val="en-US"/>
        </w:rPr>
        <w:t xml:space="preserve"> za </w:t>
      </w:r>
      <w:r w:rsidR="00485CD3">
        <w:rPr>
          <w:lang w:val="en-US"/>
        </w:rPr>
        <w:t xml:space="preserve">jednostavnu </w:t>
      </w:r>
      <w:r w:rsidR="00B21D43" w:rsidRPr="00307DEB">
        <w:rPr>
          <w:lang w:val="en-US"/>
        </w:rPr>
        <w:t>nabavu</w:t>
      </w:r>
      <w:r w:rsidRPr="00307DEB">
        <w:t>“</w:t>
      </w:r>
      <w:r w:rsidR="00AE2FA1" w:rsidRPr="00307DEB">
        <w:t xml:space="preserve"> </w:t>
      </w:r>
      <w:r w:rsidRPr="00307DEB">
        <w:t>–</w:t>
      </w:r>
      <w:r w:rsidR="00CD7537" w:rsidRPr="00307DEB">
        <w:t xml:space="preserve">zaposlenici Naručitelja i/ili vanjski savjetnici ovlašteni za sudjelovanje u provedbi pojedinog postupka </w:t>
      </w:r>
      <w:r w:rsidR="00485CD3">
        <w:t>jednostavn</w:t>
      </w:r>
      <w:r w:rsidR="00CD7537" w:rsidRPr="00307DEB">
        <w:t>e nabave zbog posebnih vještina i znanja o određenom predmetu nabave</w:t>
      </w:r>
      <w:r w:rsidRPr="00307DEB">
        <w:t xml:space="preserve"> – </w:t>
      </w:r>
      <w:r w:rsidR="00A26A3F" w:rsidRPr="00307DEB">
        <w:t xml:space="preserve">najmanje jedan član stručnog povjerenstva za </w:t>
      </w:r>
      <w:r w:rsidR="00485CD3">
        <w:t>jednostavnu</w:t>
      </w:r>
      <w:r w:rsidR="00A26A3F" w:rsidRPr="00307DEB">
        <w:t xml:space="preserve"> nabavu mora posjedovati važeći certifikat u području javne nabave.</w:t>
      </w:r>
    </w:p>
    <w:p w14:paraId="463EA5F4" w14:textId="77777777" w:rsidR="008F58E8" w:rsidRPr="00040A79" w:rsidRDefault="008F58E8" w:rsidP="008F58E8">
      <w:pPr>
        <w:autoSpaceDE w:val="0"/>
        <w:autoSpaceDN w:val="0"/>
        <w:adjustRightInd w:val="0"/>
        <w:spacing w:before="120" w:after="60"/>
        <w:ind w:left="709" w:hanging="709"/>
        <w:jc w:val="both"/>
      </w:pPr>
      <w:r w:rsidRPr="00040A79">
        <w:rPr>
          <w:lang w:val="en-US"/>
        </w:rPr>
        <w:t>6.</w:t>
      </w:r>
      <w:r w:rsidRPr="00040A79">
        <w:rPr>
          <w:lang w:val="en-US"/>
        </w:rPr>
        <w:tab/>
        <w:t>„ostali zaposlenici zaduženi za nabavu“ – zaposlenici Naru</w:t>
      </w:r>
      <w:r w:rsidRPr="00040A79">
        <w:t>čitelja koji u opisu poslova i zadataka radnog mjesta imaju zaduženje za bilo koji dio nabavnog procesa Naručitelja i realizacije ugovora</w:t>
      </w:r>
    </w:p>
    <w:p w14:paraId="6C715003" w14:textId="010D261D" w:rsidR="008F58E8" w:rsidRPr="00040A79" w:rsidRDefault="008F58E8" w:rsidP="008F58E8">
      <w:pPr>
        <w:autoSpaceDE w:val="0"/>
        <w:autoSpaceDN w:val="0"/>
        <w:adjustRightInd w:val="0"/>
        <w:spacing w:before="120" w:after="60"/>
        <w:ind w:left="709" w:hanging="709"/>
        <w:jc w:val="both"/>
      </w:pPr>
      <w:r w:rsidRPr="00040A79">
        <w:rPr>
          <w:lang w:val="en-US"/>
        </w:rPr>
        <w:t>7.</w:t>
      </w:r>
      <w:r w:rsidRPr="00040A79">
        <w:rPr>
          <w:lang w:val="en-US"/>
        </w:rPr>
        <w:tab/>
        <w:t>„</w:t>
      </w:r>
      <w:r w:rsidR="00F67F99" w:rsidRPr="00040A79">
        <w:rPr>
          <w:lang w:val="en-US"/>
        </w:rPr>
        <w:t xml:space="preserve"> </w:t>
      </w:r>
      <w:r w:rsidRPr="00040A79">
        <w:rPr>
          <w:lang w:val="en-US"/>
        </w:rPr>
        <w:t>predstavnici Naru</w:t>
      </w:r>
      <w:r w:rsidRPr="00040A79">
        <w:t xml:space="preserve">čitelja“ – predstavnici iz članka </w:t>
      </w:r>
      <w:r w:rsidR="00CE139B" w:rsidRPr="00040A79">
        <w:t>76</w:t>
      </w:r>
      <w:r w:rsidRPr="00040A79">
        <w:t xml:space="preserve">. </w:t>
      </w:r>
      <w:r w:rsidR="00F67F99" w:rsidRPr="00040A79">
        <w:t>st.</w:t>
      </w:r>
      <w:r w:rsidR="00617A1D" w:rsidRPr="00040A79">
        <w:t xml:space="preserve"> </w:t>
      </w:r>
      <w:r w:rsidR="00F67F99" w:rsidRPr="00040A79">
        <w:t xml:space="preserve">2 </w:t>
      </w:r>
      <w:r w:rsidRPr="00040A79">
        <w:t>Zakona o javnoj nabavi.</w:t>
      </w:r>
    </w:p>
    <w:p w14:paraId="52178324" w14:textId="6532DD95" w:rsidR="008F58E8" w:rsidRPr="00040A79" w:rsidRDefault="008F58E8" w:rsidP="008F58E8">
      <w:pPr>
        <w:autoSpaceDE w:val="0"/>
        <w:autoSpaceDN w:val="0"/>
        <w:adjustRightInd w:val="0"/>
        <w:spacing w:before="120" w:after="60"/>
        <w:ind w:left="709" w:hanging="709"/>
        <w:jc w:val="both"/>
      </w:pPr>
      <w:r w:rsidRPr="00040A79">
        <w:rPr>
          <w:lang w:val="en-US"/>
        </w:rPr>
        <w:t>8.</w:t>
      </w:r>
      <w:r w:rsidRPr="00040A79">
        <w:rPr>
          <w:lang w:val="en-US"/>
        </w:rPr>
        <w:tab/>
        <w:t>„tehni</w:t>
      </w:r>
      <w:r w:rsidRPr="00040A79">
        <w:t>čki dijalog“</w:t>
      </w:r>
      <w:r w:rsidR="00AE2FA1">
        <w:t xml:space="preserve"> </w:t>
      </w:r>
      <w:r w:rsidRPr="00040A79">
        <w:t>– sastanak s gospodarskim subjektima radi istraživanja tržišta i pribavljanja savjeta za izradu tehničkih karakteristika pri opisu predmeta nabave bez učinka na ograničavanje tržišnog natjecanja, jednakog tretmana gospodarskih subjekata i diskriminacije.</w:t>
      </w:r>
    </w:p>
    <w:p w14:paraId="75579F4C" w14:textId="77777777" w:rsidR="005406FC" w:rsidRPr="00040A79" w:rsidRDefault="005406FC" w:rsidP="008F58E8">
      <w:pPr>
        <w:autoSpaceDE w:val="0"/>
        <w:autoSpaceDN w:val="0"/>
        <w:adjustRightInd w:val="0"/>
        <w:spacing w:after="160" w:line="259" w:lineRule="atLeast"/>
        <w:jc w:val="both"/>
        <w:rPr>
          <w:lang w:val="en-US"/>
        </w:rPr>
      </w:pPr>
    </w:p>
    <w:p w14:paraId="5F59E725" w14:textId="7A3143CC" w:rsidR="008F58E8" w:rsidRPr="00040A79" w:rsidRDefault="008F58E8" w:rsidP="008F58E8">
      <w:pPr>
        <w:autoSpaceDE w:val="0"/>
        <w:autoSpaceDN w:val="0"/>
        <w:adjustRightInd w:val="0"/>
        <w:spacing w:after="160" w:line="259" w:lineRule="atLeast"/>
        <w:jc w:val="both"/>
      </w:pP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="00B23F4A" w:rsidRPr="00040A79">
        <w:rPr>
          <w:lang w:val="en-US"/>
        </w:rPr>
        <w:tab/>
      </w:r>
      <w:r w:rsidRPr="00040A79">
        <w:rPr>
          <w:b/>
          <w:bCs/>
        </w:rPr>
        <w:t xml:space="preserve">Članak </w:t>
      </w:r>
      <w:r w:rsidR="005E38BB" w:rsidRPr="00040A79">
        <w:rPr>
          <w:b/>
          <w:bCs/>
        </w:rPr>
        <w:t>7</w:t>
      </w:r>
      <w:r w:rsidRPr="00040A79">
        <w:rPr>
          <w:b/>
          <w:bCs/>
        </w:rPr>
        <w:t>.</w:t>
      </w:r>
    </w:p>
    <w:p w14:paraId="17054CE9" w14:textId="77777777" w:rsidR="008F58E8" w:rsidRPr="00040A79" w:rsidRDefault="008F58E8" w:rsidP="008F58E8">
      <w:pPr>
        <w:autoSpaceDE w:val="0"/>
        <w:autoSpaceDN w:val="0"/>
        <w:adjustRightInd w:val="0"/>
        <w:jc w:val="both"/>
      </w:pPr>
      <w:r w:rsidRPr="00040A79">
        <w:rPr>
          <w:i/>
          <w:iCs/>
          <w:u w:val="single"/>
          <w:lang w:val="en-US"/>
        </w:rPr>
        <w:t>Odgovorna osoba</w:t>
      </w:r>
      <w:r w:rsidRPr="00040A79">
        <w:rPr>
          <w:lang w:val="en-US"/>
        </w:rPr>
        <w:t xml:space="preserve"> Naru</w:t>
      </w:r>
      <w:r w:rsidRPr="00040A79">
        <w:t>čitelja odgovorna je:</w:t>
      </w:r>
    </w:p>
    <w:p w14:paraId="416451A6" w14:textId="2F92D899" w:rsidR="008F58E8" w:rsidRPr="00040A79" w:rsidRDefault="00D72C4B" w:rsidP="008F58E8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lang w:val="en-US"/>
        </w:rPr>
      </w:pPr>
      <w:r w:rsidRPr="00040A79">
        <w:rPr>
          <w:lang w:val="en-US"/>
        </w:rPr>
        <w:t xml:space="preserve">za </w:t>
      </w:r>
      <w:r w:rsidR="00B10446" w:rsidRPr="00040A79">
        <w:rPr>
          <w:lang w:val="en-US"/>
        </w:rPr>
        <w:t>izradu</w:t>
      </w:r>
      <w:r w:rsidR="00907563" w:rsidRPr="00040A79">
        <w:rPr>
          <w:lang w:val="en-US"/>
        </w:rPr>
        <w:t xml:space="preserve"> prijedloga </w:t>
      </w:r>
      <w:r w:rsidR="008F58E8" w:rsidRPr="00040A79">
        <w:rPr>
          <w:lang w:val="en-US"/>
        </w:rPr>
        <w:t>plana nabave</w:t>
      </w:r>
      <w:r w:rsidR="00F67F99" w:rsidRPr="00040A79">
        <w:rPr>
          <w:lang w:val="en-US"/>
        </w:rPr>
        <w:t xml:space="preserve"> i svih njegovih izmjena tijekom poslovne godine</w:t>
      </w:r>
    </w:p>
    <w:p w14:paraId="409D2053" w14:textId="6CCA7597" w:rsidR="008F58E8" w:rsidRPr="00307DEB" w:rsidRDefault="008F58E8" w:rsidP="00DC5BC4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</w:pPr>
      <w:r w:rsidRPr="00307DEB">
        <w:rPr>
          <w:lang w:val="en-US"/>
        </w:rPr>
        <w:t>za organizaciju unutarnjeg ustroja i kvalitetno upravljanje Naru</w:t>
      </w:r>
      <w:r w:rsidRPr="00307DEB">
        <w:t>čitelja nabavom roba,  usluga</w:t>
      </w:r>
      <w:r w:rsidR="00617A1D" w:rsidRPr="00307DEB">
        <w:t xml:space="preserve"> i radova</w:t>
      </w:r>
      <w:r w:rsidRPr="00307DEB">
        <w:t xml:space="preserve"> provođenjem postupka </w:t>
      </w:r>
      <w:r w:rsidR="00485CD3">
        <w:t xml:space="preserve">jednostavne </w:t>
      </w:r>
      <w:r w:rsidRPr="00307DEB">
        <w:t xml:space="preserve">nabave prema </w:t>
      </w:r>
      <w:r w:rsidR="00DC5BC4">
        <w:t>Pravilniku o provedbi postupaka jednostavne nabave</w:t>
      </w:r>
    </w:p>
    <w:p w14:paraId="66EDF3E1" w14:textId="3BB8D540" w:rsidR="008F58E8" w:rsidRPr="00307DEB" w:rsidRDefault="008F58E8" w:rsidP="00F67F99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</w:pPr>
      <w:r w:rsidRPr="00307DEB">
        <w:rPr>
          <w:lang w:val="en-US"/>
        </w:rPr>
        <w:t>zaklju</w:t>
      </w:r>
      <w:r w:rsidRPr="00307DEB">
        <w:t xml:space="preserve">čivanje ugovora o </w:t>
      </w:r>
      <w:r w:rsidR="00485CD3">
        <w:t xml:space="preserve">jednostavnoj </w:t>
      </w:r>
      <w:r w:rsidRPr="00307DEB">
        <w:t xml:space="preserve">nabavi prema uvjetima određenim u </w:t>
      </w:r>
      <w:r w:rsidR="00D5173A">
        <w:t>pozivu</w:t>
      </w:r>
      <w:r w:rsidRPr="00307DEB">
        <w:t xml:space="preserve"> i odabrano</w:t>
      </w:r>
      <w:r w:rsidR="00D5173A">
        <w:t xml:space="preserve">j </w:t>
      </w:r>
      <w:r w:rsidRPr="00307DEB">
        <w:t>ponud</w:t>
      </w:r>
      <w:r w:rsidR="00D5173A">
        <w:t>i,</w:t>
      </w:r>
      <w:r w:rsidR="00F67F99" w:rsidRPr="00307DEB">
        <w:t xml:space="preserve"> i </w:t>
      </w:r>
      <w:r w:rsidR="00617A1D" w:rsidRPr="00307DEB">
        <w:t>ovjera narudžbenica</w:t>
      </w:r>
    </w:p>
    <w:p w14:paraId="51B1F5E0" w14:textId="3CD9D4DD" w:rsidR="008F58E8" w:rsidRPr="00307DEB" w:rsidRDefault="008F58E8" w:rsidP="008F58E8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</w:pPr>
      <w:r w:rsidRPr="00307DEB">
        <w:rPr>
          <w:lang w:val="en-US"/>
        </w:rPr>
        <w:t xml:space="preserve">imenovanje </w:t>
      </w:r>
      <w:r w:rsidR="00650EB1" w:rsidRPr="00307DEB">
        <w:rPr>
          <w:lang w:val="en-US"/>
        </w:rPr>
        <w:t xml:space="preserve">članova stručnog </w:t>
      </w:r>
      <w:r w:rsidR="004B0F88" w:rsidRPr="00307DEB">
        <w:rPr>
          <w:lang w:val="en-US"/>
        </w:rPr>
        <w:t>povjerenstva</w:t>
      </w:r>
      <w:r w:rsidR="00650EB1" w:rsidRPr="00307DEB">
        <w:rPr>
          <w:lang w:val="en-US"/>
        </w:rPr>
        <w:t xml:space="preserve"> za </w:t>
      </w:r>
      <w:r w:rsidR="00485CD3">
        <w:rPr>
          <w:lang w:val="en-US"/>
        </w:rPr>
        <w:t>jednostavnu</w:t>
      </w:r>
      <w:r w:rsidR="00650EB1" w:rsidRPr="00307DEB">
        <w:rPr>
          <w:lang w:val="en-US"/>
        </w:rPr>
        <w:t xml:space="preserve"> nabavu</w:t>
      </w:r>
      <w:r w:rsidRPr="00307DEB">
        <w:rPr>
          <w:lang w:val="en-US"/>
        </w:rPr>
        <w:t xml:space="preserve"> za provedbu postupaka nabave, i to </w:t>
      </w:r>
      <w:r w:rsidR="00F67F99" w:rsidRPr="00307DEB">
        <w:rPr>
          <w:lang w:val="en-US"/>
        </w:rPr>
        <w:t xml:space="preserve">minimalno jedna </w:t>
      </w:r>
      <w:r w:rsidRPr="00307DEB">
        <w:rPr>
          <w:lang w:val="en-US"/>
        </w:rPr>
        <w:t>osoba s važe</w:t>
      </w:r>
      <w:r w:rsidRPr="00307DEB">
        <w:t xml:space="preserve">ćim certifikatom u području javne nabave </w:t>
      </w:r>
    </w:p>
    <w:p w14:paraId="10E63E99" w14:textId="2CE9B51C" w:rsidR="00F67F99" w:rsidRPr="00040A79" w:rsidRDefault="00F67F99" w:rsidP="008F58E8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lang w:val="en-US"/>
        </w:rPr>
      </w:pPr>
      <w:r w:rsidRPr="00040A79">
        <w:rPr>
          <w:lang w:val="en-US"/>
        </w:rPr>
        <w:t>odobravanje svih zahtjeva za jednostavnu nabavu tijekog godine</w:t>
      </w:r>
    </w:p>
    <w:p w14:paraId="74C7B7F9" w14:textId="290C7F46" w:rsidR="00F67F99" w:rsidRPr="00307DEB" w:rsidRDefault="00F67F99" w:rsidP="008F58E8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lang w:val="en-US"/>
        </w:rPr>
      </w:pPr>
      <w:r w:rsidRPr="00307DEB">
        <w:rPr>
          <w:lang w:val="en-US"/>
        </w:rPr>
        <w:lastRenderedPageBreak/>
        <w:t xml:space="preserve">potpisuje i ovjerava odluke u postupcima </w:t>
      </w:r>
      <w:r w:rsidR="00485CD3">
        <w:rPr>
          <w:lang w:val="en-US"/>
        </w:rPr>
        <w:t>jednostavne</w:t>
      </w:r>
      <w:r w:rsidRPr="00307DEB">
        <w:rPr>
          <w:lang w:val="en-US"/>
        </w:rPr>
        <w:t xml:space="preserve"> nabave</w:t>
      </w:r>
    </w:p>
    <w:p w14:paraId="2F549854" w14:textId="64AA4348" w:rsidR="008F58E8" w:rsidRPr="00040A79" w:rsidRDefault="008F58E8" w:rsidP="008F58E8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</w:pPr>
      <w:r w:rsidRPr="00040A79">
        <w:rPr>
          <w:lang w:val="en-US"/>
        </w:rPr>
        <w:t>sprje</w:t>
      </w:r>
      <w:r w:rsidRPr="00040A79">
        <w:t>čavanje korupcijskih aktivnosti.</w:t>
      </w:r>
    </w:p>
    <w:p w14:paraId="5B6495C5" w14:textId="3CC07F31" w:rsidR="008F58E8" w:rsidRPr="00040A79" w:rsidRDefault="008F58E8" w:rsidP="008F58E8">
      <w:pPr>
        <w:autoSpaceDE w:val="0"/>
        <w:autoSpaceDN w:val="0"/>
        <w:adjustRightInd w:val="0"/>
        <w:spacing w:before="120" w:after="60"/>
      </w:pP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="00E22B13" w:rsidRPr="00040A79">
        <w:rPr>
          <w:lang w:val="en-US"/>
        </w:rPr>
        <w:tab/>
      </w:r>
      <w:r w:rsidRPr="00040A79">
        <w:rPr>
          <w:b/>
          <w:bCs/>
        </w:rPr>
        <w:t xml:space="preserve">Članak </w:t>
      </w:r>
      <w:r w:rsidR="005E38BB" w:rsidRPr="00040A79">
        <w:rPr>
          <w:b/>
          <w:bCs/>
        </w:rPr>
        <w:t>8</w:t>
      </w:r>
      <w:r w:rsidRPr="00040A79">
        <w:rPr>
          <w:b/>
          <w:bCs/>
        </w:rPr>
        <w:t>.</w:t>
      </w:r>
    </w:p>
    <w:p w14:paraId="3CD29CCE" w14:textId="67DBF765" w:rsidR="008F58E8" w:rsidRPr="00040A79" w:rsidRDefault="00F67F99" w:rsidP="008F58E8">
      <w:pPr>
        <w:autoSpaceDE w:val="0"/>
        <w:autoSpaceDN w:val="0"/>
        <w:adjustRightInd w:val="0"/>
        <w:spacing w:before="120" w:after="60"/>
      </w:pPr>
      <w:r w:rsidRPr="00307DEB">
        <w:rPr>
          <w:lang w:val="en-US"/>
        </w:rPr>
        <w:t>Č</w:t>
      </w:r>
      <w:r w:rsidR="00B21D43" w:rsidRPr="00307DEB">
        <w:rPr>
          <w:lang w:val="en-US"/>
        </w:rPr>
        <w:t xml:space="preserve">lanovi stručnog </w:t>
      </w:r>
      <w:r w:rsidR="004B0F88" w:rsidRPr="00307DEB">
        <w:rPr>
          <w:lang w:val="en-US"/>
        </w:rPr>
        <w:t>povjerenstva</w:t>
      </w:r>
      <w:r w:rsidR="00B21D43" w:rsidRPr="00307DEB">
        <w:rPr>
          <w:lang w:val="en-US"/>
        </w:rPr>
        <w:t xml:space="preserve"> za j</w:t>
      </w:r>
      <w:r w:rsidR="00605711">
        <w:rPr>
          <w:lang w:val="en-US"/>
        </w:rPr>
        <w:t xml:space="preserve">ednostavnu </w:t>
      </w:r>
      <w:r w:rsidR="00B21D43" w:rsidRPr="00307DEB">
        <w:rPr>
          <w:lang w:val="en-US"/>
        </w:rPr>
        <w:t>nabavu</w:t>
      </w:r>
      <w:r w:rsidR="008F58E8" w:rsidRPr="00307DEB">
        <w:t xml:space="preserve"> odgovorni su:</w:t>
      </w:r>
    </w:p>
    <w:p w14:paraId="17BEEB18" w14:textId="77777777" w:rsidR="008F58E8" w:rsidRPr="00040A79" w:rsidRDefault="008F58E8" w:rsidP="008F58E8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</w:pPr>
      <w:r w:rsidRPr="00040A79">
        <w:rPr>
          <w:lang w:val="en-US"/>
        </w:rPr>
        <w:t>za provo</w:t>
      </w:r>
      <w:r w:rsidRPr="00040A79">
        <w:t>đenje postupaka nabave sukladno Zakonu o javnoj nabavi, ostalim važećim propisima koji reguliraju nabavu i ovim Pravilnikom</w:t>
      </w:r>
    </w:p>
    <w:p w14:paraId="124DBA7C" w14:textId="1E5C8750" w:rsidR="008F58E8" w:rsidRPr="00485CD3" w:rsidRDefault="008F58E8" w:rsidP="008F58E8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</w:pPr>
      <w:r w:rsidRPr="00485CD3">
        <w:rPr>
          <w:lang w:val="en-US"/>
        </w:rPr>
        <w:t>za ekonomi</w:t>
      </w:r>
      <w:r w:rsidRPr="00485CD3">
        <w:t>čno p</w:t>
      </w:r>
      <w:r w:rsidR="00F67F99" w:rsidRPr="00485CD3">
        <w:t xml:space="preserve">rovođenje postupaka </w:t>
      </w:r>
      <w:r w:rsidR="00485CD3">
        <w:t xml:space="preserve">jednostavne </w:t>
      </w:r>
      <w:r w:rsidR="00F67F99" w:rsidRPr="00485CD3">
        <w:t xml:space="preserve">nabave </w:t>
      </w:r>
    </w:p>
    <w:p w14:paraId="72768CF0" w14:textId="33AE83D6" w:rsidR="008F58E8" w:rsidRPr="00040A79" w:rsidRDefault="008F58E8" w:rsidP="004E0856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lang w:val="en-US"/>
        </w:rPr>
      </w:pPr>
      <w:r w:rsidRPr="00040A79">
        <w:rPr>
          <w:lang w:val="en-US"/>
        </w:rPr>
        <w:t xml:space="preserve">za pripremu </w:t>
      </w:r>
      <w:r w:rsidR="001B2351" w:rsidRPr="00040A79">
        <w:rPr>
          <w:lang w:val="en-US"/>
        </w:rPr>
        <w:t>poziva za dostavu ponuda</w:t>
      </w:r>
      <w:r w:rsidR="00617A1D" w:rsidRPr="00040A79">
        <w:rPr>
          <w:lang w:val="en-US"/>
        </w:rPr>
        <w:t xml:space="preserve"> temeljem </w:t>
      </w:r>
      <w:r w:rsidR="004E0856" w:rsidRPr="00040A79">
        <w:rPr>
          <w:lang w:val="en-US"/>
        </w:rPr>
        <w:t>(Prilog 3.) Pravilnika</w:t>
      </w:r>
    </w:p>
    <w:p w14:paraId="6E075F81" w14:textId="5106B982" w:rsidR="008F58E8" w:rsidRPr="00040A79" w:rsidRDefault="008F58E8" w:rsidP="008B18A4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</w:pPr>
      <w:r w:rsidRPr="00040A79">
        <w:rPr>
          <w:lang w:val="en-US"/>
        </w:rPr>
        <w:t>za pregled, usporedbu, ocjenu ponuda i rangiranje ponuda prema utvr</w:t>
      </w:r>
      <w:r w:rsidRPr="00040A79">
        <w:t>đenom kriteriju</w:t>
      </w:r>
      <w:r w:rsidR="008B18A4" w:rsidRPr="00040A79">
        <w:t xml:space="preserve"> - </w:t>
      </w:r>
      <w:r w:rsidR="00D6022B" w:rsidRPr="00040A79">
        <w:rPr>
          <w:lang w:val="en-US"/>
        </w:rPr>
        <w:t xml:space="preserve">zapisnk o pregledu i ocjeni ponuda </w:t>
      </w:r>
      <w:r w:rsidR="008B18A4" w:rsidRPr="00040A79">
        <w:rPr>
          <w:lang w:val="en-US"/>
        </w:rPr>
        <w:t>(Prilog 4.) Pravilnika</w:t>
      </w:r>
    </w:p>
    <w:p w14:paraId="790B0DE7" w14:textId="77777777" w:rsidR="008F58E8" w:rsidRPr="00040A79" w:rsidRDefault="008F58E8" w:rsidP="008F58E8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lang w:val="en-US"/>
        </w:rPr>
      </w:pPr>
      <w:r w:rsidRPr="00040A79">
        <w:rPr>
          <w:lang w:val="en-US"/>
        </w:rPr>
        <w:t>za nepostojanje korupcijskih aktivnosti</w:t>
      </w:r>
    </w:p>
    <w:p w14:paraId="38214450" w14:textId="2E6D5323" w:rsidR="008F58E8" w:rsidRPr="00040A79" w:rsidRDefault="008F58E8" w:rsidP="008F58E8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</w:pPr>
      <w:r w:rsidRPr="00040A79">
        <w:rPr>
          <w:lang w:val="en-US"/>
        </w:rPr>
        <w:t>za eti</w:t>
      </w:r>
      <w:r w:rsidRPr="00040A79">
        <w:t>čno ponašanje</w:t>
      </w:r>
    </w:p>
    <w:p w14:paraId="331B3E5B" w14:textId="474C4E00" w:rsidR="00D65A12" w:rsidRPr="00040A79" w:rsidRDefault="00D65A12" w:rsidP="00D65A12">
      <w:pPr>
        <w:autoSpaceDE w:val="0"/>
        <w:autoSpaceDN w:val="0"/>
        <w:adjustRightInd w:val="0"/>
        <w:ind w:left="709"/>
        <w:jc w:val="both"/>
      </w:pPr>
    </w:p>
    <w:p w14:paraId="55593C6D" w14:textId="64BAB62B" w:rsidR="008D095F" w:rsidRPr="00040A79" w:rsidRDefault="007A3CC5" w:rsidP="00D65A12">
      <w:pPr>
        <w:autoSpaceDE w:val="0"/>
        <w:autoSpaceDN w:val="0"/>
        <w:adjustRightInd w:val="0"/>
        <w:ind w:left="709"/>
        <w:jc w:val="both"/>
      </w:pPr>
      <w:r w:rsidRPr="00040A79">
        <w:t>U pripremi i provedbi postupka jednostavne nabave sudjeluje minimalno dvije osobe, od toga minimalno jedna mora imati važeći certifikat javne nabave.</w:t>
      </w:r>
    </w:p>
    <w:p w14:paraId="67782B7C" w14:textId="77777777" w:rsidR="00617A1D" w:rsidRPr="00040A79" w:rsidRDefault="00617A1D" w:rsidP="00D65A12">
      <w:pPr>
        <w:autoSpaceDE w:val="0"/>
        <w:autoSpaceDN w:val="0"/>
        <w:adjustRightInd w:val="0"/>
        <w:ind w:left="709"/>
        <w:jc w:val="both"/>
      </w:pPr>
    </w:p>
    <w:p w14:paraId="6F469264" w14:textId="20F53F2F" w:rsidR="008F58E8" w:rsidRPr="00040A79" w:rsidRDefault="008F58E8" w:rsidP="008D095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120"/>
        <w:rPr>
          <w:b/>
          <w:bCs/>
        </w:rPr>
      </w:pPr>
      <w:r w:rsidRPr="00040A79">
        <w:rPr>
          <w:b/>
          <w:bCs/>
          <w:lang w:val="en-US"/>
        </w:rPr>
        <w:t>S</w:t>
      </w:r>
      <w:r w:rsidR="008D095F" w:rsidRPr="00040A79">
        <w:rPr>
          <w:b/>
          <w:bCs/>
          <w:lang w:val="en-US"/>
        </w:rPr>
        <w:t>PRJEČAVANJE</w:t>
      </w:r>
      <w:r w:rsidRPr="00040A79">
        <w:rPr>
          <w:b/>
          <w:bCs/>
        </w:rPr>
        <w:t xml:space="preserve"> </w:t>
      </w:r>
      <w:r w:rsidR="008D095F" w:rsidRPr="00040A79">
        <w:rPr>
          <w:b/>
          <w:bCs/>
        </w:rPr>
        <w:t>SUKOBA</w:t>
      </w:r>
      <w:r w:rsidRPr="00040A79">
        <w:rPr>
          <w:b/>
          <w:bCs/>
        </w:rPr>
        <w:t xml:space="preserve"> </w:t>
      </w:r>
      <w:r w:rsidR="008D095F" w:rsidRPr="00040A79">
        <w:rPr>
          <w:b/>
          <w:bCs/>
        </w:rPr>
        <w:t>INTERESA</w:t>
      </w:r>
    </w:p>
    <w:p w14:paraId="016B04A9" w14:textId="007D2237" w:rsidR="008F58E8" w:rsidRPr="00040A79" w:rsidRDefault="008F58E8" w:rsidP="008F58E8">
      <w:pPr>
        <w:autoSpaceDE w:val="0"/>
        <w:autoSpaceDN w:val="0"/>
        <w:adjustRightInd w:val="0"/>
        <w:spacing w:before="240" w:after="120"/>
      </w:pPr>
      <w:r w:rsidRPr="00040A79">
        <w:rPr>
          <w:b/>
          <w:bCs/>
          <w:lang w:val="en-US"/>
        </w:rPr>
        <w:tab/>
      </w:r>
      <w:r w:rsidRPr="00040A79">
        <w:rPr>
          <w:b/>
          <w:bCs/>
          <w:lang w:val="en-US"/>
        </w:rPr>
        <w:tab/>
      </w:r>
      <w:r w:rsidRPr="00040A79">
        <w:rPr>
          <w:b/>
          <w:bCs/>
          <w:lang w:val="en-US"/>
        </w:rPr>
        <w:tab/>
      </w:r>
      <w:r w:rsidRPr="00040A79">
        <w:rPr>
          <w:b/>
          <w:bCs/>
          <w:lang w:val="en-US"/>
        </w:rPr>
        <w:tab/>
      </w:r>
      <w:r w:rsidRPr="00040A79">
        <w:rPr>
          <w:b/>
          <w:bCs/>
          <w:lang w:val="en-US"/>
        </w:rPr>
        <w:tab/>
      </w:r>
      <w:r w:rsidRPr="00040A79">
        <w:rPr>
          <w:b/>
          <w:bCs/>
          <w:lang w:val="en-US"/>
        </w:rPr>
        <w:tab/>
      </w:r>
      <w:r w:rsidRPr="00040A79">
        <w:rPr>
          <w:b/>
          <w:bCs/>
        </w:rPr>
        <w:t xml:space="preserve">Članak </w:t>
      </w:r>
      <w:r w:rsidR="005E38BB" w:rsidRPr="00040A79">
        <w:rPr>
          <w:b/>
          <w:bCs/>
        </w:rPr>
        <w:t>9</w:t>
      </w:r>
      <w:r w:rsidRPr="00040A79">
        <w:rPr>
          <w:b/>
          <w:bCs/>
        </w:rPr>
        <w:t>.</w:t>
      </w:r>
    </w:p>
    <w:p w14:paraId="019E8477" w14:textId="707BE77F" w:rsidR="008F58E8" w:rsidRPr="00040A79" w:rsidRDefault="008F58E8" w:rsidP="005158C6">
      <w:pPr>
        <w:autoSpaceDE w:val="0"/>
        <w:autoSpaceDN w:val="0"/>
        <w:adjustRightInd w:val="0"/>
        <w:jc w:val="both"/>
      </w:pPr>
      <w:r w:rsidRPr="00040A79">
        <w:rPr>
          <w:lang w:val="en-US"/>
        </w:rPr>
        <w:t>Radi sprje</w:t>
      </w:r>
      <w:r w:rsidRPr="00040A79">
        <w:t xml:space="preserve">čavanja sukoba interesa sukladno članku </w:t>
      </w:r>
      <w:r w:rsidR="00CE139B" w:rsidRPr="00040A79">
        <w:t>76</w:t>
      </w:r>
      <w:r w:rsidRPr="00040A79">
        <w:t>. Zakona o javnoj nabavi predstavnici naručitelja daju izjave o postojanju/nepostojanju sukoba interesa, i to:</w:t>
      </w:r>
    </w:p>
    <w:p w14:paraId="394C7E22" w14:textId="77777777" w:rsidR="00CE139B" w:rsidRPr="00040A79" w:rsidRDefault="00CE139B" w:rsidP="005158C6">
      <w:pPr>
        <w:autoSpaceDE w:val="0"/>
        <w:autoSpaceDN w:val="0"/>
        <w:adjustRightInd w:val="0"/>
        <w:jc w:val="both"/>
      </w:pPr>
    </w:p>
    <w:p w14:paraId="468FA678" w14:textId="57879A6F" w:rsidR="008F58E8" w:rsidRPr="00040A79" w:rsidRDefault="00D5220D" w:rsidP="005158C6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</w:pPr>
      <w:r w:rsidRPr="00040A79">
        <w:rPr>
          <w:lang w:val="en-US"/>
        </w:rPr>
        <w:t>o</w:t>
      </w:r>
      <w:r w:rsidR="008F58E8" w:rsidRPr="00040A79">
        <w:rPr>
          <w:lang w:val="en-US"/>
        </w:rPr>
        <w:t>dgovorna osoba naru</w:t>
      </w:r>
      <w:r w:rsidR="008F58E8" w:rsidRPr="00040A79">
        <w:t>čitelja – na početku mandata i u vremenu trajanja mandata u slučaju promjene okolnosti koje utječu na sukob interesa</w:t>
      </w:r>
    </w:p>
    <w:p w14:paraId="0FF21919" w14:textId="77777777" w:rsidR="008F58E8" w:rsidRPr="00040A79" w:rsidRDefault="008F58E8" w:rsidP="005158C6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</w:pPr>
      <w:r w:rsidRPr="00040A79">
        <w:t>članovi Upravnog vijeća - na početku mandata i u vremenu trajanja mandata u slučaju promjene okolnosti koje utječu na sukob interesa</w:t>
      </w:r>
    </w:p>
    <w:p w14:paraId="47F73D1D" w14:textId="5A2A7B62" w:rsidR="008F58E8" w:rsidRPr="00040A79" w:rsidRDefault="00B21D43" w:rsidP="00CD7537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</w:pPr>
      <w:r w:rsidRPr="00307DEB">
        <w:rPr>
          <w:lang w:val="en-US"/>
        </w:rPr>
        <w:t xml:space="preserve">članovi stručnog </w:t>
      </w:r>
      <w:r w:rsidR="004B0F88" w:rsidRPr="00307DEB">
        <w:rPr>
          <w:lang w:val="en-US"/>
        </w:rPr>
        <w:t>povjerenstva</w:t>
      </w:r>
      <w:r w:rsidRPr="00307DEB">
        <w:rPr>
          <w:lang w:val="en-US"/>
        </w:rPr>
        <w:t xml:space="preserve"> za j</w:t>
      </w:r>
      <w:r w:rsidR="00605711">
        <w:rPr>
          <w:lang w:val="en-US"/>
        </w:rPr>
        <w:t xml:space="preserve">ednostavnu </w:t>
      </w:r>
      <w:r w:rsidRPr="00307DEB">
        <w:rPr>
          <w:lang w:val="en-US"/>
        </w:rPr>
        <w:t>nabavu</w:t>
      </w:r>
      <w:r w:rsidR="008F58E8" w:rsidRPr="00307DEB">
        <w:t xml:space="preserve"> – na početku pokretanja postupka</w:t>
      </w:r>
      <w:r w:rsidR="00CD7537" w:rsidRPr="00307DEB">
        <w:t xml:space="preserve"> i tijekom</w:t>
      </w:r>
      <w:r w:rsidR="00CD7537" w:rsidRPr="00040A79">
        <w:t xml:space="preserve"> kalendarske godine u slučaju promjene okolnosti koje utječu na sukob interesa</w:t>
      </w:r>
    </w:p>
    <w:p w14:paraId="72F068C9" w14:textId="77777777" w:rsidR="008F58E8" w:rsidRPr="00040A79" w:rsidRDefault="008F58E8" w:rsidP="005158C6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</w:pPr>
      <w:r w:rsidRPr="00040A79">
        <w:rPr>
          <w:lang w:val="en-US"/>
        </w:rPr>
        <w:t>ostali zaposlenici zaduženi za nabavu - na po</w:t>
      </w:r>
      <w:r w:rsidRPr="00040A79">
        <w:t>četku kalendarske godine i tijekom kalendarske godine u slučaju promjene okolnosti koje utječu na sukob interesa.</w:t>
      </w:r>
    </w:p>
    <w:p w14:paraId="22DA731A" w14:textId="77777777" w:rsidR="00A26A3F" w:rsidRPr="00040A79" w:rsidRDefault="008F58E8" w:rsidP="005158C6">
      <w:pPr>
        <w:autoSpaceDE w:val="0"/>
        <w:autoSpaceDN w:val="0"/>
        <w:adjustRightInd w:val="0"/>
        <w:ind w:left="360"/>
        <w:jc w:val="both"/>
        <w:rPr>
          <w:lang w:val="en-US"/>
        </w:rPr>
      </w:pP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</w:p>
    <w:p w14:paraId="5B20F0A7" w14:textId="77777777" w:rsidR="00A26A3F" w:rsidRPr="00040A79" w:rsidRDefault="00A26A3F" w:rsidP="005158C6">
      <w:pPr>
        <w:autoSpaceDE w:val="0"/>
        <w:autoSpaceDN w:val="0"/>
        <w:adjustRightInd w:val="0"/>
        <w:ind w:left="360"/>
        <w:jc w:val="both"/>
        <w:rPr>
          <w:lang w:val="en-US"/>
        </w:rPr>
      </w:pPr>
    </w:p>
    <w:p w14:paraId="2FDE35C1" w14:textId="31E32CD9" w:rsidR="008F58E8" w:rsidRPr="00040A79" w:rsidRDefault="00A26A3F" w:rsidP="005158C6">
      <w:pPr>
        <w:autoSpaceDE w:val="0"/>
        <w:autoSpaceDN w:val="0"/>
        <w:adjustRightInd w:val="0"/>
        <w:ind w:left="360"/>
        <w:jc w:val="both"/>
      </w:pP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="008F58E8" w:rsidRPr="00040A79">
        <w:rPr>
          <w:b/>
          <w:bCs/>
        </w:rPr>
        <w:t xml:space="preserve">Članak </w:t>
      </w:r>
      <w:r w:rsidR="005E38BB" w:rsidRPr="00040A79">
        <w:rPr>
          <w:b/>
          <w:bCs/>
        </w:rPr>
        <w:t>10</w:t>
      </w:r>
      <w:r w:rsidR="008F58E8" w:rsidRPr="00040A79">
        <w:rPr>
          <w:b/>
          <w:bCs/>
        </w:rPr>
        <w:t>.</w:t>
      </w:r>
    </w:p>
    <w:p w14:paraId="7AC0F8A3" w14:textId="77777777" w:rsidR="008F58E8" w:rsidRPr="00040A79" w:rsidRDefault="008F58E8" w:rsidP="005158C6">
      <w:pPr>
        <w:autoSpaceDE w:val="0"/>
        <w:autoSpaceDN w:val="0"/>
        <w:adjustRightInd w:val="0"/>
        <w:spacing w:before="120"/>
        <w:jc w:val="both"/>
      </w:pPr>
      <w:r w:rsidRPr="00040A79">
        <w:rPr>
          <w:lang w:val="en-US"/>
        </w:rPr>
        <w:t>Naru</w:t>
      </w:r>
      <w:r w:rsidRPr="00040A79">
        <w:t>čitelj će na svojim službenim internetskim stranicama objaviti popis gospodarskih subjekata s kojima su predstavnici Naručitelja ili s njima povezane osobe u sukobu interesa.</w:t>
      </w:r>
    </w:p>
    <w:p w14:paraId="580F8903" w14:textId="29FA6292" w:rsidR="008F58E8" w:rsidRPr="00040A79" w:rsidRDefault="008F58E8" w:rsidP="008F58E8">
      <w:pPr>
        <w:autoSpaceDE w:val="0"/>
        <w:autoSpaceDN w:val="0"/>
        <w:adjustRightInd w:val="0"/>
        <w:spacing w:before="120"/>
        <w:jc w:val="both"/>
      </w:pPr>
      <w:r w:rsidRPr="00040A79">
        <w:rPr>
          <w:lang w:val="en-US"/>
        </w:rPr>
        <w:t>U pozivu za nadmetanje za svaki pojedini postupak Naru</w:t>
      </w:r>
      <w:r w:rsidRPr="00040A79">
        <w:t>čitelj će navesti popis gospodarskih subjekata s kojima su predstavnici Naručitelja ili s njima povezane osobe u sukobu interesa.</w:t>
      </w:r>
    </w:p>
    <w:p w14:paraId="27C49C10" w14:textId="77777777" w:rsidR="008B18A4" w:rsidRPr="00040A79" w:rsidRDefault="008B18A4" w:rsidP="008F58E8">
      <w:pPr>
        <w:autoSpaceDE w:val="0"/>
        <w:autoSpaceDN w:val="0"/>
        <w:adjustRightInd w:val="0"/>
        <w:spacing w:before="120"/>
        <w:jc w:val="both"/>
      </w:pPr>
    </w:p>
    <w:p w14:paraId="3E900782" w14:textId="33D44EDB" w:rsidR="008F58E8" w:rsidRPr="00040A79" w:rsidRDefault="00E35088" w:rsidP="00E3508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/>
        <w:jc w:val="both"/>
        <w:rPr>
          <w:b/>
          <w:bCs/>
          <w:lang w:val="en-US"/>
        </w:rPr>
      </w:pPr>
      <w:r w:rsidRPr="00040A79">
        <w:rPr>
          <w:b/>
          <w:bCs/>
          <w:lang w:val="en-US"/>
        </w:rPr>
        <w:t>PLAN NABAVE</w:t>
      </w:r>
    </w:p>
    <w:p w14:paraId="367CE250" w14:textId="33C0F7B9" w:rsidR="008F58E8" w:rsidRPr="00040A79" w:rsidRDefault="008F58E8" w:rsidP="008F58E8">
      <w:pPr>
        <w:autoSpaceDE w:val="0"/>
        <w:autoSpaceDN w:val="0"/>
        <w:adjustRightInd w:val="0"/>
        <w:spacing w:before="120"/>
        <w:jc w:val="both"/>
      </w:pPr>
      <w:r w:rsidRPr="00040A79">
        <w:rPr>
          <w:b/>
          <w:bCs/>
          <w:lang w:val="en-US"/>
        </w:rPr>
        <w:tab/>
      </w:r>
      <w:r w:rsidRPr="00040A79">
        <w:rPr>
          <w:b/>
          <w:bCs/>
          <w:lang w:val="en-US"/>
        </w:rPr>
        <w:tab/>
      </w:r>
      <w:r w:rsidRPr="00040A79">
        <w:rPr>
          <w:b/>
          <w:bCs/>
          <w:lang w:val="en-US"/>
        </w:rPr>
        <w:tab/>
      </w:r>
      <w:r w:rsidRPr="00040A79">
        <w:rPr>
          <w:b/>
          <w:bCs/>
          <w:lang w:val="en-US"/>
        </w:rPr>
        <w:tab/>
      </w:r>
      <w:r w:rsidRPr="00040A79">
        <w:rPr>
          <w:b/>
          <w:bCs/>
          <w:lang w:val="en-US"/>
        </w:rPr>
        <w:tab/>
      </w:r>
      <w:r w:rsidRPr="00040A79">
        <w:rPr>
          <w:b/>
          <w:bCs/>
          <w:lang w:val="en-US"/>
        </w:rPr>
        <w:tab/>
      </w:r>
      <w:r w:rsidRPr="00040A79">
        <w:rPr>
          <w:b/>
          <w:bCs/>
        </w:rPr>
        <w:t xml:space="preserve">Članak </w:t>
      </w:r>
      <w:r w:rsidR="00BD4240" w:rsidRPr="00040A79">
        <w:rPr>
          <w:b/>
          <w:bCs/>
        </w:rPr>
        <w:t>1</w:t>
      </w:r>
      <w:r w:rsidR="005E38BB" w:rsidRPr="00040A79">
        <w:rPr>
          <w:b/>
          <w:bCs/>
        </w:rPr>
        <w:t>1</w:t>
      </w:r>
      <w:r w:rsidRPr="00040A79">
        <w:rPr>
          <w:b/>
          <w:bCs/>
        </w:rPr>
        <w:t>.</w:t>
      </w:r>
    </w:p>
    <w:p w14:paraId="7002F9F7" w14:textId="77777777" w:rsidR="008F58E8" w:rsidRPr="00040A79" w:rsidRDefault="008F58E8" w:rsidP="008F58E8">
      <w:pPr>
        <w:autoSpaceDE w:val="0"/>
        <w:autoSpaceDN w:val="0"/>
        <w:adjustRightInd w:val="0"/>
        <w:jc w:val="both"/>
      </w:pPr>
      <w:r w:rsidRPr="00040A79">
        <w:rPr>
          <w:lang w:val="en-US"/>
        </w:rPr>
        <w:t>Plan nabave je akt kojeg donosi Upravno vije</w:t>
      </w:r>
      <w:r w:rsidRPr="00040A79">
        <w:t>će.</w:t>
      </w:r>
    </w:p>
    <w:p w14:paraId="3D3C6FF1" w14:textId="77777777" w:rsidR="008F58E8" w:rsidRPr="00040A79" w:rsidRDefault="008F58E8" w:rsidP="008F58E8">
      <w:pPr>
        <w:autoSpaceDE w:val="0"/>
        <w:autoSpaceDN w:val="0"/>
        <w:adjustRightInd w:val="0"/>
        <w:jc w:val="both"/>
      </w:pPr>
      <w:r w:rsidRPr="00040A79">
        <w:rPr>
          <w:lang w:val="en-US"/>
        </w:rPr>
        <w:lastRenderedPageBreak/>
        <w:t>Plan nabave je akt kojim se na transparentan na</w:t>
      </w:r>
      <w:r w:rsidRPr="00040A79">
        <w:t xml:space="preserve">čin stavlja javnosti na uvid popis svih potreba za nabavom naručitelja u tekućoj kalendarskoj godini. </w:t>
      </w:r>
    </w:p>
    <w:p w14:paraId="529F4A17" w14:textId="56DB9740" w:rsidR="008F58E8" w:rsidRPr="00040A79" w:rsidRDefault="008F58E8" w:rsidP="008F58E8">
      <w:pPr>
        <w:autoSpaceDE w:val="0"/>
        <w:autoSpaceDN w:val="0"/>
        <w:adjustRightInd w:val="0"/>
        <w:spacing w:before="120"/>
        <w:jc w:val="both"/>
      </w:pPr>
      <w:r w:rsidRPr="00040A79">
        <w:rPr>
          <w:lang w:val="en-US"/>
        </w:rPr>
        <w:t>Planom nabave odre</w:t>
      </w:r>
      <w:r w:rsidRPr="00040A79">
        <w:t>đuju se nab</w:t>
      </w:r>
      <w:r w:rsidR="00B23F4A" w:rsidRPr="00040A79">
        <w:t>ave roba, usluga</w:t>
      </w:r>
      <w:r w:rsidR="00376373" w:rsidRPr="00040A79">
        <w:t xml:space="preserve"> </w:t>
      </w:r>
      <w:r w:rsidR="00CE139B" w:rsidRPr="00040A79">
        <w:t>te provedb</w:t>
      </w:r>
      <w:r w:rsidR="00216B7A" w:rsidRPr="00040A79">
        <w:t>e</w:t>
      </w:r>
      <w:r w:rsidR="00CE139B" w:rsidRPr="00040A79">
        <w:t xml:space="preserve"> projektnih natječaja</w:t>
      </w:r>
      <w:r w:rsidR="008B18A4" w:rsidRPr="00040A79">
        <w:t xml:space="preserve"> i nabava radova</w:t>
      </w:r>
      <w:r w:rsidR="00CE139B" w:rsidRPr="00040A79">
        <w:t xml:space="preserve"> </w:t>
      </w:r>
      <w:r w:rsidR="00376373" w:rsidRPr="00040A79">
        <w:t>za financijsku godinu.</w:t>
      </w:r>
      <w:r w:rsidRPr="00040A79">
        <w:t xml:space="preserve"> </w:t>
      </w:r>
    </w:p>
    <w:p w14:paraId="43EA3084" w14:textId="762B39F3" w:rsidR="00E22B13" w:rsidRPr="00040A79" w:rsidRDefault="008F58E8" w:rsidP="008F58E8">
      <w:pPr>
        <w:autoSpaceDE w:val="0"/>
        <w:autoSpaceDN w:val="0"/>
        <w:adjustRightInd w:val="0"/>
        <w:spacing w:before="120"/>
        <w:jc w:val="both"/>
      </w:pPr>
      <w:r w:rsidRPr="00040A79">
        <w:rPr>
          <w:lang w:val="en-US"/>
        </w:rPr>
        <w:t xml:space="preserve">Za predmet nabave </w:t>
      </w:r>
      <w:r w:rsidRPr="00040A79">
        <w:t xml:space="preserve">čija je procijenjena vrijednost roba i </w:t>
      </w:r>
      <w:r w:rsidR="00E22B13" w:rsidRPr="00040A79">
        <w:t>usluga</w:t>
      </w:r>
      <w:r w:rsidR="00CE6284" w:rsidRPr="00040A79">
        <w:t>,</w:t>
      </w:r>
      <w:r w:rsidR="00CE139B" w:rsidRPr="00040A79">
        <w:t xml:space="preserve"> te provedb</w:t>
      </w:r>
      <w:r w:rsidR="00216B7A" w:rsidRPr="00040A79">
        <w:t>a</w:t>
      </w:r>
      <w:r w:rsidR="00CE139B" w:rsidRPr="00040A79">
        <w:t xml:space="preserve"> projektnih natječaja</w:t>
      </w:r>
      <w:r w:rsidR="00E22B13" w:rsidRPr="00040A79">
        <w:t xml:space="preserve"> </w:t>
      </w:r>
      <w:r w:rsidRPr="00040A79">
        <w:t xml:space="preserve">do </w:t>
      </w:r>
      <w:r w:rsidR="00DD4CE5" w:rsidRPr="00040A79">
        <w:t>26</w:t>
      </w:r>
      <w:r w:rsidRPr="00040A79">
        <w:t>.</w:t>
      </w:r>
      <w:r w:rsidR="00DD4CE5" w:rsidRPr="00040A79">
        <w:t>54</w:t>
      </w:r>
      <w:r w:rsidR="00AB0357" w:rsidRPr="00040A79">
        <w:t>0</w:t>
      </w:r>
      <w:r w:rsidRPr="00040A79">
        <w:t>,</w:t>
      </w:r>
      <w:r w:rsidR="00AB0357" w:rsidRPr="00040A79">
        <w:t>00</w:t>
      </w:r>
      <w:r w:rsidRPr="00040A79">
        <w:t xml:space="preserve"> </w:t>
      </w:r>
      <w:r w:rsidR="00DD4CE5" w:rsidRPr="00040A79">
        <w:t>eura</w:t>
      </w:r>
      <w:r w:rsidRPr="00040A79">
        <w:t xml:space="preserve">, odnosno za nabavu radova procijenjene vrijednosti do </w:t>
      </w:r>
      <w:r w:rsidR="00DD4CE5" w:rsidRPr="00040A79">
        <w:t>66</w:t>
      </w:r>
      <w:r w:rsidRPr="00040A79">
        <w:t>.</w:t>
      </w:r>
      <w:r w:rsidR="00DD4CE5" w:rsidRPr="00040A79">
        <w:t>36</w:t>
      </w:r>
      <w:r w:rsidR="00AB0357" w:rsidRPr="00040A79">
        <w:t>0</w:t>
      </w:r>
      <w:r w:rsidRPr="00040A79">
        <w:t>,</w:t>
      </w:r>
      <w:r w:rsidR="00AB0357" w:rsidRPr="00040A79">
        <w:t>0</w:t>
      </w:r>
      <w:r w:rsidRPr="00040A79">
        <w:t xml:space="preserve">0 </w:t>
      </w:r>
      <w:r w:rsidR="00DD4CE5" w:rsidRPr="00040A79">
        <w:t>eura</w:t>
      </w:r>
      <w:r w:rsidR="001B2351" w:rsidRPr="00040A79">
        <w:t xml:space="preserve">, u plan nabave unose se </w:t>
      </w:r>
      <w:r w:rsidRPr="00040A79">
        <w:t xml:space="preserve">podaci </w:t>
      </w:r>
      <w:r w:rsidR="001B2351" w:rsidRPr="00040A79">
        <w:t>u skladu sa Pravilnikom o planu nabave, registru ugovora, prethodnom savjetovanju i analizi tržišta u javnoj nabavi</w:t>
      </w:r>
      <w:r w:rsidR="001C7C79" w:rsidRPr="00040A79">
        <w:t>.</w:t>
      </w:r>
    </w:p>
    <w:p w14:paraId="6FF682E8" w14:textId="77777777" w:rsidR="00AA2571" w:rsidRPr="00040A79" w:rsidRDefault="00AA2571" w:rsidP="008F58E8">
      <w:pPr>
        <w:autoSpaceDE w:val="0"/>
        <w:autoSpaceDN w:val="0"/>
        <w:adjustRightInd w:val="0"/>
        <w:spacing w:before="120"/>
        <w:jc w:val="both"/>
      </w:pPr>
    </w:p>
    <w:p w14:paraId="3AD20182" w14:textId="77777777" w:rsidR="00E76B7E" w:rsidRDefault="008F58E8" w:rsidP="00E76B7E">
      <w:pPr>
        <w:autoSpaceDE w:val="0"/>
        <w:autoSpaceDN w:val="0"/>
        <w:adjustRightInd w:val="0"/>
        <w:spacing w:before="120"/>
        <w:jc w:val="both"/>
        <w:rPr>
          <w:b/>
          <w:bCs/>
        </w:rPr>
      </w:pP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b/>
          <w:bCs/>
        </w:rPr>
        <w:t xml:space="preserve">Članak </w:t>
      </w:r>
      <w:r w:rsidR="00BD4240" w:rsidRPr="00040A79">
        <w:rPr>
          <w:b/>
          <w:bCs/>
        </w:rPr>
        <w:t>1</w:t>
      </w:r>
      <w:r w:rsidR="005E38BB" w:rsidRPr="00040A79">
        <w:rPr>
          <w:b/>
          <w:bCs/>
        </w:rPr>
        <w:t>2</w:t>
      </w:r>
      <w:r w:rsidRPr="00040A79">
        <w:rPr>
          <w:b/>
          <w:bCs/>
        </w:rPr>
        <w:t>.</w:t>
      </w:r>
    </w:p>
    <w:p w14:paraId="23678073" w14:textId="77777777" w:rsidR="00D5173A" w:rsidRPr="00B243AB" w:rsidRDefault="00D5173A" w:rsidP="00D5173A">
      <w:pPr>
        <w:autoSpaceDE w:val="0"/>
        <w:autoSpaceDN w:val="0"/>
        <w:adjustRightInd w:val="0"/>
        <w:spacing w:before="120"/>
        <w:jc w:val="both"/>
      </w:pPr>
      <w:r w:rsidRPr="00B243AB">
        <w:rPr>
          <w:lang w:val="en-US"/>
        </w:rPr>
        <w:t xml:space="preserve">Plan nabave donosi se najkasnije </w:t>
      </w:r>
      <w:r>
        <w:rPr>
          <w:lang w:val="en-US"/>
        </w:rPr>
        <w:t>30</w:t>
      </w:r>
      <w:r w:rsidRPr="00B243AB">
        <w:rPr>
          <w:lang w:val="en-US"/>
        </w:rPr>
        <w:t xml:space="preserve"> dana od dana donošenja financijskog plana Naru</w:t>
      </w:r>
      <w:r w:rsidRPr="00B243AB">
        <w:t>čitelja i objavljuje na internetskoj stranici.</w:t>
      </w:r>
    </w:p>
    <w:p w14:paraId="54B78368" w14:textId="77777777" w:rsidR="00D5173A" w:rsidRDefault="00D5173A" w:rsidP="00D5173A">
      <w:pPr>
        <w:autoSpaceDE w:val="0"/>
        <w:autoSpaceDN w:val="0"/>
        <w:adjustRightInd w:val="0"/>
        <w:spacing w:before="120"/>
        <w:jc w:val="both"/>
      </w:pPr>
      <w:r w:rsidRPr="00B243AB">
        <w:rPr>
          <w:lang w:val="en-US"/>
        </w:rPr>
        <w:t>Plan nabave može se izmijeniti i/ili dopuniti, a sve izmjene i dopune moraju biti vidljivo nazna</w:t>
      </w:r>
      <w:r w:rsidRPr="00B243AB">
        <w:t>čene u odnosu na osnovni plan</w:t>
      </w:r>
      <w:r>
        <w:t xml:space="preserve">, te objavljene na </w:t>
      </w:r>
      <w:r w:rsidRPr="00B243AB">
        <w:t>internetskim stranicama.</w:t>
      </w:r>
    </w:p>
    <w:p w14:paraId="6E4DC1CE" w14:textId="380FC717" w:rsidR="001C7C79" w:rsidRPr="00040A79" w:rsidRDefault="001C7C79" w:rsidP="00E76B7E">
      <w:pPr>
        <w:autoSpaceDE w:val="0"/>
        <w:autoSpaceDN w:val="0"/>
        <w:adjustRightInd w:val="0"/>
        <w:spacing w:before="120"/>
        <w:jc w:val="both"/>
      </w:pPr>
      <w:r w:rsidRPr="00040A79">
        <w:t>Plan n</w:t>
      </w:r>
      <w:r w:rsidR="00E76B7E">
        <w:t>a</w:t>
      </w:r>
      <w:r w:rsidRPr="00040A79">
        <w:t>bave i sve njegove kasnije promjene javni naručitelj obvezan je objaviti u standardiziranom obliku u Elektroničkom oglasniku javne nabave Republike Hrvatske u roku od osam dana od donošenja ili promjene.</w:t>
      </w:r>
    </w:p>
    <w:p w14:paraId="4C191975" w14:textId="3B33F03E" w:rsidR="001C7C79" w:rsidRPr="00040A79" w:rsidRDefault="001C7C79" w:rsidP="005406FC">
      <w:pPr>
        <w:pStyle w:val="box455837"/>
      </w:pPr>
      <w:r w:rsidRPr="00040A79">
        <w:t>Sve izmjene ili dopune plana nabave moraju biti vidljivo naznačene u odnosu na osnovni plan nabave.</w:t>
      </w:r>
    </w:p>
    <w:p w14:paraId="6BDE668C" w14:textId="2A38476E" w:rsidR="001C7C79" w:rsidRPr="00040A79" w:rsidRDefault="001C7C79" w:rsidP="005406FC">
      <w:pPr>
        <w:pStyle w:val="box455837"/>
      </w:pPr>
      <w:r w:rsidRPr="00040A79">
        <w:t>Objavljeni plan nabave i sve njegove kasnije promjene iz tekuće godine moraju biti javno dostupne u EOJN RH do 30. lipnja sljedeće godine.</w:t>
      </w:r>
    </w:p>
    <w:p w14:paraId="27D437F5" w14:textId="77777777" w:rsidR="008F58E8" w:rsidRPr="00040A79" w:rsidRDefault="008F58E8" w:rsidP="005406FC">
      <w:pPr>
        <w:autoSpaceDE w:val="0"/>
        <w:autoSpaceDN w:val="0"/>
        <w:adjustRightInd w:val="0"/>
        <w:spacing w:before="120"/>
        <w:jc w:val="both"/>
        <w:rPr>
          <w:lang w:val="en-US"/>
        </w:rPr>
      </w:pPr>
      <w:r w:rsidRPr="00040A79">
        <w:rPr>
          <w:lang w:val="en-US"/>
        </w:rPr>
        <w:t>Izmjene i dopune plana nabave:</w:t>
      </w:r>
    </w:p>
    <w:p w14:paraId="13738B8C" w14:textId="77777777" w:rsidR="008F58E8" w:rsidRPr="00040A79" w:rsidRDefault="008F58E8" w:rsidP="005406FC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720"/>
        <w:jc w:val="both"/>
      </w:pPr>
      <w:r w:rsidRPr="00040A79">
        <w:rPr>
          <w:lang w:val="en-US"/>
        </w:rPr>
        <w:t>pišu se razli</w:t>
      </w:r>
      <w:r w:rsidRPr="00040A79">
        <w:t xml:space="preserve">čitom bojom od osnovnog plana nabave koji se piše crnom bojom. </w:t>
      </w:r>
    </w:p>
    <w:p w14:paraId="52BD2FA8" w14:textId="77777777" w:rsidR="008F58E8" w:rsidRPr="00040A79" w:rsidRDefault="008F58E8" w:rsidP="005406FC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720"/>
        <w:jc w:val="both"/>
      </w:pPr>
      <w:r w:rsidRPr="00040A79">
        <w:rPr>
          <w:lang w:val="en-US"/>
        </w:rPr>
        <w:t>pišu se iznad teksta osnovnog plana ili ve</w:t>
      </w:r>
      <w:r w:rsidRPr="00040A79">
        <w:t>ć navedene izmjene na način da je vidljiv tekst osnovnog plana i izmjene umetanjem novog retka,</w:t>
      </w:r>
    </w:p>
    <w:p w14:paraId="3EDA29E8" w14:textId="7BA48C53" w:rsidR="008F58E8" w:rsidRPr="00040A79" w:rsidRDefault="00630C8C" w:rsidP="005406FC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720"/>
        <w:jc w:val="both"/>
      </w:pPr>
      <w:r w:rsidRPr="00040A79">
        <w:rPr>
          <w:lang w:val="en-US"/>
        </w:rPr>
        <w:t>i</w:t>
      </w:r>
      <w:r w:rsidR="008F58E8" w:rsidRPr="00040A79">
        <w:rPr>
          <w:lang w:val="en-US"/>
        </w:rPr>
        <w:t>spod osnovnog plana nabave navodi se legenda s bojama na na</w:t>
      </w:r>
      <w:r w:rsidR="008F58E8" w:rsidRPr="00040A79">
        <w:t>čin da se pored svake boje navodi datum i oznaka o kojoj izmjeni plana nabava i/ili dopune s radi (Prva, druga ili sl..),</w:t>
      </w:r>
    </w:p>
    <w:p w14:paraId="52867602" w14:textId="3B21CC6D" w:rsidR="008F58E8" w:rsidRPr="00040A79" w:rsidRDefault="00630C8C" w:rsidP="005406FC">
      <w:pPr>
        <w:numPr>
          <w:ilvl w:val="0"/>
          <w:numId w:val="1"/>
        </w:numPr>
        <w:autoSpaceDE w:val="0"/>
        <w:autoSpaceDN w:val="0"/>
        <w:adjustRightInd w:val="0"/>
        <w:spacing w:before="120"/>
        <w:ind w:left="720"/>
        <w:jc w:val="both"/>
        <w:rPr>
          <w:lang w:val="en-US"/>
        </w:rPr>
      </w:pPr>
      <w:r w:rsidRPr="00040A79">
        <w:rPr>
          <w:lang w:val="en-US"/>
        </w:rPr>
        <w:t>u</w:t>
      </w:r>
      <w:r w:rsidR="008F58E8" w:rsidRPr="00040A79">
        <w:rPr>
          <w:lang w:val="en-US"/>
        </w:rPr>
        <w:t xml:space="preserve"> polju „Napomena“ kratko se opisuje izvršena izmjena ili dopuna plana nabave.</w:t>
      </w:r>
    </w:p>
    <w:p w14:paraId="414648A4" w14:textId="77777777" w:rsidR="008B18A4" w:rsidRPr="00040A79" w:rsidRDefault="008B18A4" w:rsidP="005406FC">
      <w:pPr>
        <w:pStyle w:val="ListParagraph"/>
        <w:autoSpaceDE w:val="0"/>
        <w:autoSpaceDN w:val="0"/>
        <w:adjustRightInd w:val="0"/>
        <w:spacing w:before="120" w:after="120"/>
        <w:ind w:left="1080"/>
        <w:rPr>
          <w:b/>
          <w:bCs/>
          <w:lang w:val="en-US"/>
        </w:rPr>
      </w:pPr>
    </w:p>
    <w:p w14:paraId="77934499" w14:textId="77777777" w:rsidR="008B18A4" w:rsidRDefault="008B18A4" w:rsidP="008B18A4">
      <w:pPr>
        <w:pStyle w:val="ListParagraph"/>
        <w:autoSpaceDE w:val="0"/>
        <w:autoSpaceDN w:val="0"/>
        <w:adjustRightInd w:val="0"/>
        <w:spacing w:before="120" w:after="120"/>
        <w:ind w:left="1080"/>
        <w:rPr>
          <w:b/>
          <w:bCs/>
          <w:lang w:val="en-US"/>
        </w:rPr>
      </w:pPr>
    </w:p>
    <w:p w14:paraId="1F391F80" w14:textId="77777777" w:rsidR="00D5173A" w:rsidRPr="00040A79" w:rsidRDefault="00D5173A" w:rsidP="008B18A4">
      <w:pPr>
        <w:pStyle w:val="ListParagraph"/>
        <w:autoSpaceDE w:val="0"/>
        <w:autoSpaceDN w:val="0"/>
        <w:adjustRightInd w:val="0"/>
        <w:spacing w:before="120" w:after="120"/>
        <w:ind w:left="1080"/>
        <w:rPr>
          <w:b/>
          <w:bCs/>
          <w:lang w:val="en-US"/>
        </w:rPr>
      </w:pPr>
    </w:p>
    <w:p w14:paraId="0C5B3FF3" w14:textId="5F8BFF4B" w:rsidR="008F58E8" w:rsidRPr="00040A79" w:rsidRDefault="008D095F" w:rsidP="008D095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/>
        <w:rPr>
          <w:b/>
          <w:bCs/>
          <w:lang w:val="en-US"/>
        </w:rPr>
      </w:pPr>
      <w:r w:rsidRPr="00040A79">
        <w:rPr>
          <w:b/>
          <w:bCs/>
          <w:lang w:val="en-US"/>
        </w:rPr>
        <w:t>PRIPREMA</w:t>
      </w:r>
      <w:r w:rsidR="008F58E8" w:rsidRPr="00040A79">
        <w:rPr>
          <w:b/>
          <w:bCs/>
          <w:lang w:val="en-US"/>
        </w:rPr>
        <w:t xml:space="preserve"> </w:t>
      </w:r>
      <w:r w:rsidRPr="00040A79">
        <w:rPr>
          <w:b/>
          <w:bCs/>
          <w:lang w:val="en-US"/>
        </w:rPr>
        <w:t>PLANA</w:t>
      </w:r>
      <w:r w:rsidR="008F58E8" w:rsidRPr="00040A79">
        <w:rPr>
          <w:b/>
          <w:bCs/>
          <w:lang w:val="en-US"/>
        </w:rPr>
        <w:t xml:space="preserve"> </w:t>
      </w:r>
      <w:r w:rsidRPr="00040A79">
        <w:rPr>
          <w:b/>
          <w:bCs/>
          <w:lang w:val="en-US"/>
        </w:rPr>
        <w:t>NABAVE</w:t>
      </w:r>
    </w:p>
    <w:p w14:paraId="23B11523" w14:textId="03BDCDCD" w:rsidR="008F58E8" w:rsidRPr="00040A79" w:rsidRDefault="008F58E8" w:rsidP="008F58E8">
      <w:pPr>
        <w:autoSpaceDE w:val="0"/>
        <w:autoSpaceDN w:val="0"/>
        <w:adjustRightInd w:val="0"/>
        <w:spacing w:before="120" w:after="120"/>
      </w:pPr>
      <w:r w:rsidRPr="00040A79">
        <w:rPr>
          <w:b/>
          <w:bCs/>
          <w:lang w:val="en-US"/>
        </w:rPr>
        <w:tab/>
      </w:r>
      <w:r w:rsidRPr="00040A79">
        <w:rPr>
          <w:b/>
          <w:bCs/>
          <w:lang w:val="en-US"/>
        </w:rPr>
        <w:tab/>
      </w:r>
      <w:r w:rsidRPr="00040A79">
        <w:rPr>
          <w:b/>
          <w:bCs/>
          <w:lang w:val="en-US"/>
        </w:rPr>
        <w:tab/>
      </w:r>
      <w:r w:rsidRPr="00040A79">
        <w:rPr>
          <w:b/>
          <w:bCs/>
          <w:lang w:val="en-US"/>
        </w:rPr>
        <w:tab/>
      </w:r>
      <w:r w:rsidRPr="00040A79">
        <w:rPr>
          <w:b/>
          <w:bCs/>
          <w:lang w:val="en-US"/>
        </w:rPr>
        <w:tab/>
      </w:r>
      <w:r w:rsidRPr="00040A79">
        <w:rPr>
          <w:b/>
          <w:bCs/>
          <w:lang w:val="en-US"/>
        </w:rPr>
        <w:tab/>
      </w:r>
      <w:r w:rsidRPr="00040A79">
        <w:rPr>
          <w:b/>
          <w:bCs/>
        </w:rPr>
        <w:t>Članak 1</w:t>
      </w:r>
      <w:r w:rsidR="005E38BB" w:rsidRPr="00040A79">
        <w:rPr>
          <w:b/>
          <w:bCs/>
        </w:rPr>
        <w:t>3</w:t>
      </w:r>
      <w:r w:rsidRPr="00040A79">
        <w:rPr>
          <w:b/>
          <w:bCs/>
        </w:rPr>
        <w:t>.</w:t>
      </w:r>
    </w:p>
    <w:p w14:paraId="5B849A9B" w14:textId="77777777" w:rsidR="008F58E8" w:rsidRPr="00040A79" w:rsidRDefault="008F58E8" w:rsidP="008F58E8">
      <w:pPr>
        <w:autoSpaceDE w:val="0"/>
        <w:autoSpaceDN w:val="0"/>
        <w:adjustRightInd w:val="0"/>
        <w:spacing w:before="120"/>
        <w:jc w:val="both"/>
      </w:pPr>
      <w:r w:rsidRPr="00040A79">
        <w:rPr>
          <w:lang w:val="en-US"/>
        </w:rPr>
        <w:t>Naru</w:t>
      </w:r>
      <w:r w:rsidRPr="00040A79">
        <w:t>čitelj započinje u rujnu tekuće godine s izradom prijedloga plana nabave za sljedeću kalendarsku godinu odlukom odgovorne osobe naručitelja o imenovanju Povjerenstva za izradu prijedloga plana nabave.</w:t>
      </w:r>
    </w:p>
    <w:p w14:paraId="02E86704" w14:textId="77777777" w:rsidR="00213B8D" w:rsidRDefault="00213B8D" w:rsidP="008F58E8">
      <w:pPr>
        <w:autoSpaceDE w:val="0"/>
        <w:autoSpaceDN w:val="0"/>
        <w:adjustRightInd w:val="0"/>
        <w:ind w:left="360"/>
        <w:jc w:val="both"/>
        <w:rPr>
          <w:lang w:val="en-US"/>
        </w:rPr>
      </w:pPr>
    </w:p>
    <w:p w14:paraId="6D7A287F" w14:textId="77777777" w:rsidR="00D5173A" w:rsidRDefault="00D5173A" w:rsidP="008F58E8">
      <w:pPr>
        <w:autoSpaceDE w:val="0"/>
        <w:autoSpaceDN w:val="0"/>
        <w:adjustRightInd w:val="0"/>
        <w:ind w:left="360"/>
        <w:jc w:val="both"/>
        <w:rPr>
          <w:lang w:val="en-US"/>
        </w:rPr>
      </w:pPr>
    </w:p>
    <w:p w14:paraId="0270766B" w14:textId="77777777" w:rsidR="00D5173A" w:rsidRPr="00040A79" w:rsidRDefault="00D5173A" w:rsidP="008F58E8">
      <w:pPr>
        <w:autoSpaceDE w:val="0"/>
        <w:autoSpaceDN w:val="0"/>
        <w:adjustRightInd w:val="0"/>
        <w:ind w:left="360"/>
        <w:jc w:val="both"/>
        <w:rPr>
          <w:lang w:val="en-US"/>
        </w:rPr>
      </w:pPr>
    </w:p>
    <w:p w14:paraId="41188F17" w14:textId="700FA63F" w:rsidR="008F58E8" w:rsidRPr="00040A79" w:rsidRDefault="008F58E8" w:rsidP="008F58E8">
      <w:pPr>
        <w:autoSpaceDE w:val="0"/>
        <w:autoSpaceDN w:val="0"/>
        <w:adjustRightInd w:val="0"/>
        <w:ind w:left="360"/>
        <w:jc w:val="both"/>
      </w:pP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b/>
          <w:bCs/>
        </w:rPr>
        <w:t>Članak 1</w:t>
      </w:r>
      <w:r w:rsidR="005E38BB" w:rsidRPr="00040A79">
        <w:rPr>
          <w:b/>
          <w:bCs/>
        </w:rPr>
        <w:t>4</w:t>
      </w:r>
      <w:r w:rsidRPr="00040A79">
        <w:rPr>
          <w:b/>
          <w:bCs/>
        </w:rPr>
        <w:t>.</w:t>
      </w:r>
    </w:p>
    <w:p w14:paraId="66364377" w14:textId="36DC1221" w:rsidR="008F58E8" w:rsidRPr="00040A79" w:rsidRDefault="008F58E8" w:rsidP="008F58E8">
      <w:pPr>
        <w:autoSpaceDE w:val="0"/>
        <w:autoSpaceDN w:val="0"/>
        <w:adjustRightInd w:val="0"/>
        <w:spacing w:before="120"/>
        <w:jc w:val="both"/>
      </w:pPr>
      <w:r w:rsidRPr="00040A79">
        <w:rPr>
          <w:lang w:val="en-US"/>
        </w:rPr>
        <w:t>Povjerenstvo za izradu pri</w:t>
      </w:r>
      <w:r w:rsidR="00376373" w:rsidRPr="00040A79">
        <w:rPr>
          <w:lang w:val="en-US"/>
        </w:rPr>
        <w:t>jedloga plana nabave dostavlja</w:t>
      </w:r>
      <w:r w:rsidRPr="00040A79">
        <w:rPr>
          <w:lang w:val="en-US"/>
        </w:rPr>
        <w:t xml:space="preserve"> u rujnu svim organizacijskim jedinicama poziv za dostavu zahtjeva za potrebama  nabave roba, usluga</w:t>
      </w:r>
      <w:r w:rsidR="006545AF" w:rsidRPr="00040A79">
        <w:rPr>
          <w:lang w:val="en-US"/>
        </w:rPr>
        <w:t>,</w:t>
      </w:r>
      <w:r w:rsidR="006545AF" w:rsidRPr="00040A79">
        <w:t xml:space="preserve"> </w:t>
      </w:r>
      <w:r w:rsidR="003911BE" w:rsidRPr="00040A79">
        <w:t xml:space="preserve">te </w:t>
      </w:r>
      <w:r w:rsidR="006545AF" w:rsidRPr="00040A79">
        <w:t>provedb</w:t>
      </w:r>
      <w:r w:rsidR="00216B7A" w:rsidRPr="00040A79">
        <w:t>e</w:t>
      </w:r>
      <w:r w:rsidR="006545AF" w:rsidRPr="00040A79">
        <w:t xml:space="preserve"> projektnih natječaja</w:t>
      </w:r>
      <w:r w:rsidRPr="00040A79">
        <w:rPr>
          <w:lang w:val="en-US"/>
        </w:rPr>
        <w:t xml:space="preserve"> i radova u sljede</w:t>
      </w:r>
      <w:r w:rsidRPr="00040A79">
        <w:t>ćoj kalendarskoj godini, i t</w:t>
      </w:r>
      <w:r w:rsidR="001C7C79" w:rsidRPr="00040A79">
        <w:t>o s rokom dostavljanja zahtjeva.</w:t>
      </w:r>
    </w:p>
    <w:p w14:paraId="2FF4A87A" w14:textId="3B4F3A5A" w:rsidR="00213B8D" w:rsidRPr="00040A79" w:rsidRDefault="008F58E8" w:rsidP="008F58E8">
      <w:pPr>
        <w:autoSpaceDE w:val="0"/>
        <w:autoSpaceDN w:val="0"/>
        <w:adjustRightInd w:val="0"/>
        <w:spacing w:before="120"/>
        <w:jc w:val="both"/>
        <w:rPr>
          <w:lang w:val="en-US"/>
        </w:rPr>
      </w:pPr>
      <w:r w:rsidRPr="00040A79">
        <w:rPr>
          <w:lang w:val="en-US"/>
        </w:rPr>
        <w:t>Obrazac zahtje</w:t>
      </w:r>
      <w:r w:rsidR="00CE6284" w:rsidRPr="00040A79">
        <w:rPr>
          <w:lang w:val="en-US"/>
        </w:rPr>
        <w:t xml:space="preserve">va </w:t>
      </w:r>
      <w:r w:rsidRPr="00040A79">
        <w:rPr>
          <w:lang w:val="en-US"/>
        </w:rPr>
        <w:t>za potrebe nabave roba, usluga</w:t>
      </w:r>
      <w:r w:rsidR="006545AF" w:rsidRPr="00040A79">
        <w:rPr>
          <w:lang w:val="en-US"/>
        </w:rPr>
        <w:t xml:space="preserve">, </w:t>
      </w:r>
      <w:r w:rsidR="003911BE" w:rsidRPr="00040A79">
        <w:rPr>
          <w:lang w:val="en-US"/>
        </w:rPr>
        <w:t xml:space="preserve">te </w:t>
      </w:r>
      <w:r w:rsidR="00216B7A" w:rsidRPr="00040A79">
        <w:t>provedbe</w:t>
      </w:r>
      <w:r w:rsidR="006545AF" w:rsidRPr="00040A79">
        <w:t xml:space="preserve"> projektnih natječaja</w:t>
      </w:r>
      <w:r w:rsidRPr="00040A79">
        <w:rPr>
          <w:lang w:val="en-US"/>
        </w:rPr>
        <w:t xml:space="preserve"> i radova u sljede</w:t>
      </w:r>
      <w:r w:rsidRPr="00040A79">
        <w:t>ćoj kalendarskoj godini sastavni je dio ovog Pravilnika</w:t>
      </w:r>
      <w:r w:rsidR="008B18A4" w:rsidRPr="00040A79">
        <w:t xml:space="preserve"> (Prilog 1.</w:t>
      </w:r>
      <w:r w:rsidR="00DC18BE" w:rsidRPr="00040A79">
        <w:t xml:space="preserve"> i 2.</w:t>
      </w:r>
      <w:r w:rsidR="008B18A4" w:rsidRPr="00040A79">
        <w:t>).</w:t>
      </w:r>
      <w:r w:rsidRPr="00040A79">
        <w:rPr>
          <w:lang w:val="en-US"/>
        </w:rPr>
        <w:tab/>
      </w:r>
    </w:p>
    <w:p w14:paraId="4AC70B77" w14:textId="426B7858" w:rsidR="008F58E8" w:rsidRPr="00040A79" w:rsidRDefault="008F58E8" w:rsidP="008F58E8">
      <w:pPr>
        <w:autoSpaceDE w:val="0"/>
        <w:autoSpaceDN w:val="0"/>
        <w:adjustRightInd w:val="0"/>
        <w:spacing w:before="120"/>
        <w:jc w:val="both"/>
      </w:pP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</w:p>
    <w:p w14:paraId="510FA8E6" w14:textId="2A700B8E" w:rsidR="008F58E8" w:rsidRPr="00040A79" w:rsidRDefault="008F58E8" w:rsidP="008F58E8">
      <w:pPr>
        <w:autoSpaceDE w:val="0"/>
        <w:autoSpaceDN w:val="0"/>
        <w:adjustRightInd w:val="0"/>
        <w:spacing w:before="120"/>
        <w:jc w:val="both"/>
      </w:pP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b/>
          <w:bCs/>
        </w:rPr>
        <w:t>Članak 1</w:t>
      </w:r>
      <w:r w:rsidR="005E38BB" w:rsidRPr="00040A79">
        <w:rPr>
          <w:b/>
          <w:bCs/>
        </w:rPr>
        <w:t>5</w:t>
      </w:r>
      <w:r w:rsidRPr="00040A79">
        <w:rPr>
          <w:b/>
          <w:bCs/>
        </w:rPr>
        <w:t>.</w:t>
      </w:r>
    </w:p>
    <w:p w14:paraId="60CF6322" w14:textId="222C877C" w:rsidR="008F58E8" w:rsidRPr="00040A79" w:rsidRDefault="008052DF" w:rsidP="008F58E8">
      <w:pPr>
        <w:autoSpaceDE w:val="0"/>
        <w:autoSpaceDN w:val="0"/>
        <w:adjustRightInd w:val="0"/>
        <w:jc w:val="both"/>
      </w:pPr>
      <w:r w:rsidRPr="00040A79">
        <w:rPr>
          <w:lang w:val="en-US"/>
        </w:rPr>
        <w:t xml:space="preserve">Povjerenstvo za izradu prijedloga plana nabave, </w:t>
      </w:r>
      <w:r w:rsidR="00376373" w:rsidRPr="00040A79">
        <w:rPr>
          <w:lang w:val="en-US"/>
        </w:rPr>
        <w:t>do 15. listopada</w:t>
      </w:r>
      <w:r w:rsidR="008F58E8" w:rsidRPr="00040A79">
        <w:rPr>
          <w:lang w:val="en-US"/>
        </w:rPr>
        <w:t xml:space="preserve"> izra</w:t>
      </w:r>
      <w:r w:rsidR="008F58E8" w:rsidRPr="00040A79">
        <w:t>đuj</w:t>
      </w:r>
      <w:r w:rsidR="008B26A2">
        <w:t>e</w:t>
      </w:r>
      <w:r w:rsidR="008F58E8" w:rsidRPr="00040A79">
        <w:t xml:space="preserve"> nacrt prijedloga plana nabave s prijedlogom objedinjavanja nabava</w:t>
      </w:r>
      <w:r w:rsidR="00E41311" w:rsidRPr="00040A79">
        <w:t xml:space="preserve"> po organizacijskim jedinicama.</w:t>
      </w:r>
    </w:p>
    <w:p w14:paraId="0F1AF88E" w14:textId="31970047" w:rsidR="008F58E8" w:rsidRPr="00040A79" w:rsidRDefault="008F58E8" w:rsidP="008F58E8">
      <w:pPr>
        <w:autoSpaceDE w:val="0"/>
        <w:autoSpaceDN w:val="0"/>
        <w:adjustRightInd w:val="0"/>
        <w:spacing w:before="120"/>
        <w:jc w:val="both"/>
      </w:pPr>
      <w:r w:rsidRPr="00040A79">
        <w:rPr>
          <w:lang w:val="en-US"/>
        </w:rPr>
        <w:t>Nacrt prijedloga plana nabave dostavlja se odgovornoj osobi naru</w:t>
      </w:r>
      <w:r w:rsidRPr="00040A79">
        <w:t xml:space="preserve">čitelja </w:t>
      </w:r>
      <w:r w:rsidR="008052DF" w:rsidRPr="00040A79">
        <w:t xml:space="preserve">na </w:t>
      </w:r>
      <w:r w:rsidRPr="00040A79">
        <w:t>usklađivanje i us</w:t>
      </w:r>
      <w:r w:rsidR="00DC18BE" w:rsidRPr="00040A79">
        <w:t>a</w:t>
      </w:r>
      <w:r w:rsidRPr="00040A79">
        <w:t xml:space="preserve">glašavanje. </w:t>
      </w:r>
    </w:p>
    <w:p w14:paraId="3D462545" w14:textId="17C16409" w:rsidR="00A070F3" w:rsidRPr="00040A79" w:rsidRDefault="008F58E8" w:rsidP="00E41311">
      <w:pPr>
        <w:autoSpaceDE w:val="0"/>
        <w:autoSpaceDN w:val="0"/>
        <w:adjustRightInd w:val="0"/>
        <w:spacing w:before="120"/>
        <w:jc w:val="both"/>
      </w:pPr>
      <w:r w:rsidRPr="00040A79">
        <w:rPr>
          <w:lang w:val="en-US"/>
        </w:rPr>
        <w:t>Ispravljeni i dopunjeni, objedinjeni i usuglašeni Prijedlog plana nabave dostavlja se Upravnom vije</w:t>
      </w:r>
      <w:r w:rsidRPr="00040A79">
        <w:t>ću na usvajanje.</w:t>
      </w:r>
      <w:r w:rsidRPr="00040A79">
        <w:rPr>
          <w:b/>
          <w:bCs/>
          <w:lang w:val="en-US"/>
        </w:rPr>
        <w:tab/>
      </w:r>
      <w:r w:rsidRPr="00040A79">
        <w:rPr>
          <w:b/>
          <w:bCs/>
          <w:lang w:val="en-US"/>
        </w:rPr>
        <w:tab/>
      </w:r>
    </w:p>
    <w:p w14:paraId="33E0DA32" w14:textId="245F1AB1" w:rsidR="00213B8D" w:rsidRPr="00040A79" w:rsidRDefault="00213B8D" w:rsidP="00A070F3">
      <w:pPr>
        <w:autoSpaceDE w:val="0"/>
        <w:autoSpaceDN w:val="0"/>
        <w:adjustRightInd w:val="0"/>
        <w:jc w:val="both"/>
        <w:rPr>
          <w:lang w:val="en-US"/>
        </w:rPr>
      </w:pPr>
    </w:p>
    <w:p w14:paraId="6F8FCD1E" w14:textId="77777777" w:rsidR="00630C8C" w:rsidRPr="00040A79" w:rsidRDefault="00630C8C" w:rsidP="00A070F3">
      <w:pPr>
        <w:autoSpaceDE w:val="0"/>
        <w:autoSpaceDN w:val="0"/>
        <w:adjustRightInd w:val="0"/>
        <w:jc w:val="both"/>
        <w:rPr>
          <w:lang w:val="en-US"/>
        </w:rPr>
      </w:pPr>
    </w:p>
    <w:p w14:paraId="7CFD2042" w14:textId="5080AECC" w:rsidR="005E38BB" w:rsidRPr="00040A79" w:rsidRDefault="005E38BB" w:rsidP="005E38B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/>
        <w:rPr>
          <w:b/>
          <w:bCs/>
          <w:lang w:val="en-US"/>
        </w:rPr>
      </w:pPr>
      <w:r w:rsidRPr="00040A79">
        <w:rPr>
          <w:b/>
          <w:bCs/>
          <w:lang w:val="en-US"/>
        </w:rPr>
        <w:t>PROVEDBA POSTUPKA NABAVE ČIJA JE PROCIJENJENA VRIJEDNOST MANJA OD 2.650,00 EURA</w:t>
      </w:r>
    </w:p>
    <w:p w14:paraId="15CB6E87" w14:textId="3386DDE3" w:rsidR="005E38BB" w:rsidRPr="00040A79" w:rsidRDefault="005E38BB" w:rsidP="005E38BB">
      <w:pPr>
        <w:autoSpaceDE w:val="0"/>
        <w:autoSpaceDN w:val="0"/>
        <w:adjustRightInd w:val="0"/>
        <w:spacing w:before="120"/>
        <w:jc w:val="center"/>
      </w:pPr>
      <w:r w:rsidRPr="00040A79">
        <w:rPr>
          <w:b/>
          <w:bCs/>
        </w:rPr>
        <w:t>Članak 1</w:t>
      </w:r>
      <w:r w:rsidR="00D5173A">
        <w:rPr>
          <w:b/>
          <w:bCs/>
        </w:rPr>
        <w:t>6</w:t>
      </w:r>
      <w:r w:rsidRPr="00040A79">
        <w:rPr>
          <w:b/>
          <w:bCs/>
        </w:rPr>
        <w:t>.</w:t>
      </w:r>
    </w:p>
    <w:p w14:paraId="385BEFE9" w14:textId="756938C3" w:rsidR="005E38BB" w:rsidRPr="00040A79" w:rsidRDefault="005E38BB" w:rsidP="005E38BB">
      <w:pPr>
        <w:autoSpaceDE w:val="0"/>
        <w:autoSpaceDN w:val="0"/>
        <w:adjustRightInd w:val="0"/>
        <w:spacing w:before="120"/>
        <w:jc w:val="both"/>
      </w:pPr>
      <w:r w:rsidRPr="00040A79">
        <w:rPr>
          <w:lang w:val="en-US"/>
        </w:rPr>
        <w:t xml:space="preserve">Za nabavu roba, radova ili usluga, </w:t>
      </w:r>
      <w:r w:rsidRPr="00040A79">
        <w:t>te provedbu projektnih natječaja</w:t>
      </w:r>
      <w:r w:rsidRPr="00040A79">
        <w:rPr>
          <w:b/>
          <w:bCs/>
          <w:lang w:val="en-US"/>
        </w:rPr>
        <w:t xml:space="preserve"> </w:t>
      </w:r>
      <w:r w:rsidRPr="00040A79">
        <w:rPr>
          <w:lang w:val="en-US"/>
        </w:rPr>
        <w:t xml:space="preserve">u vrijednosti do 2.650,00 eura bez PDV-a dovoljno je </w:t>
      </w:r>
      <w:r w:rsidR="00E41311" w:rsidRPr="00040A79">
        <w:t>pribaviti</w:t>
      </w:r>
      <w:r w:rsidRPr="00040A79">
        <w:t xml:space="preserve"> jednu ponudu.</w:t>
      </w:r>
    </w:p>
    <w:p w14:paraId="3A0F8055" w14:textId="2D994317" w:rsidR="005E38BB" w:rsidRPr="00040A79" w:rsidRDefault="005E38BB" w:rsidP="005E38BB">
      <w:pPr>
        <w:autoSpaceDE w:val="0"/>
        <w:autoSpaceDN w:val="0"/>
        <w:adjustRightInd w:val="0"/>
        <w:spacing w:before="120"/>
        <w:jc w:val="both"/>
        <w:rPr>
          <w:lang w:val="en-US"/>
        </w:rPr>
      </w:pPr>
      <w:r w:rsidRPr="00040A79">
        <w:rPr>
          <w:lang w:val="en-US"/>
        </w:rPr>
        <w:t>Voditelj organizacijske jedinice koja je krajnji korisnik</w:t>
      </w:r>
      <w:r w:rsidR="008052DF" w:rsidRPr="00040A79">
        <w:rPr>
          <w:lang w:val="en-US"/>
        </w:rPr>
        <w:t xml:space="preserve"> </w:t>
      </w:r>
      <w:r w:rsidRPr="00040A79">
        <w:rPr>
          <w:lang w:val="en-US"/>
        </w:rPr>
        <w:t>predmeta nabave popunjava Obrazac  Zahtjeva  za nabavu i isti dostavlja radniku za izradu financijskog plana na supotpis.</w:t>
      </w:r>
    </w:p>
    <w:p w14:paraId="7FBB09AD" w14:textId="6C605729" w:rsidR="005E38BB" w:rsidRPr="00040A79" w:rsidRDefault="005E38BB" w:rsidP="005E38BB">
      <w:pPr>
        <w:autoSpaceDE w:val="0"/>
        <w:autoSpaceDN w:val="0"/>
        <w:adjustRightInd w:val="0"/>
        <w:spacing w:before="120"/>
        <w:jc w:val="both"/>
      </w:pPr>
      <w:r w:rsidRPr="00040A79">
        <w:rPr>
          <w:lang w:val="en-US"/>
        </w:rPr>
        <w:t>Odgovorni radnik za izradu financijskog plana dužan je izvršiti kontrolu je li predložena nabava u skladu s važe</w:t>
      </w:r>
      <w:r w:rsidRPr="00040A79">
        <w:t>ćim financijskim planom</w:t>
      </w:r>
      <w:r w:rsidR="008052DF" w:rsidRPr="00040A79">
        <w:t>.</w:t>
      </w:r>
    </w:p>
    <w:p w14:paraId="1A5DE9EA" w14:textId="71F7E2A6" w:rsidR="005E38BB" w:rsidRPr="00040A79" w:rsidRDefault="005E38BB" w:rsidP="005E38BB">
      <w:pPr>
        <w:autoSpaceDE w:val="0"/>
        <w:autoSpaceDN w:val="0"/>
        <w:adjustRightInd w:val="0"/>
        <w:spacing w:before="120"/>
        <w:jc w:val="both"/>
      </w:pPr>
      <w:r w:rsidRPr="00040A79">
        <w:rPr>
          <w:lang w:val="en-US"/>
        </w:rPr>
        <w:t>Voditelj organizacijske jedinice koja je krajnji korisnik predmeta nabave naru</w:t>
      </w:r>
      <w:r w:rsidRPr="00040A79">
        <w:t xml:space="preserve">čitelja </w:t>
      </w:r>
      <w:r w:rsidR="00D615DC" w:rsidRPr="00040A79">
        <w:t>šalje zahtjev za pokretanje postupka nabave</w:t>
      </w:r>
      <w:r w:rsidR="008052DF" w:rsidRPr="00040A79">
        <w:t xml:space="preserve"> (Prilog 2.) Pravilnika</w:t>
      </w:r>
      <w:r w:rsidR="004E0856" w:rsidRPr="00040A79">
        <w:t>, z</w:t>
      </w:r>
      <w:r w:rsidRPr="00040A79">
        <w:rPr>
          <w:lang w:val="en-US"/>
        </w:rPr>
        <w:t xml:space="preserve">aprimljenu urudžbiranu ponudu, </w:t>
      </w:r>
      <w:r w:rsidR="00E41311" w:rsidRPr="00040A79">
        <w:rPr>
          <w:lang w:val="en-US"/>
        </w:rPr>
        <w:t>Voditelj organizacijske jedinice koj</w:t>
      </w:r>
      <w:r w:rsidR="006845BF" w:rsidRPr="00040A79">
        <w:rPr>
          <w:lang w:val="en-US"/>
        </w:rPr>
        <w:t>i</w:t>
      </w:r>
      <w:r w:rsidR="00E41311" w:rsidRPr="00040A79">
        <w:rPr>
          <w:lang w:val="en-US"/>
        </w:rPr>
        <w:t xml:space="preserve"> je krajnji korisnik predmeta nabave </w:t>
      </w:r>
      <w:r w:rsidRPr="00040A79">
        <w:rPr>
          <w:lang w:val="en-US"/>
        </w:rPr>
        <w:t>izra</w:t>
      </w:r>
      <w:r w:rsidRPr="00040A79">
        <w:t>đuje i izdaje narudžbenicu</w:t>
      </w:r>
      <w:r w:rsidR="004E0856" w:rsidRPr="00040A79">
        <w:t xml:space="preserve"> uz odobrenje odgovorne osobe</w:t>
      </w:r>
      <w:r w:rsidRPr="00040A79">
        <w:t>.</w:t>
      </w:r>
    </w:p>
    <w:p w14:paraId="1FE380B7" w14:textId="1D628305" w:rsidR="005E38BB" w:rsidRPr="00040A79" w:rsidRDefault="005E38BB" w:rsidP="005E38BB">
      <w:pPr>
        <w:autoSpaceDE w:val="0"/>
        <w:autoSpaceDN w:val="0"/>
        <w:adjustRightInd w:val="0"/>
        <w:spacing w:before="120"/>
        <w:jc w:val="both"/>
      </w:pPr>
      <w:r w:rsidRPr="00040A79">
        <w:rPr>
          <w:lang w:val="en-US"/>
        </w:rPr>
        <w:t>Narudžbenica se izra</w:t>
      </w:r>
      <w:r w:rsidRPr="00040A79">
        <w:t>đuje u četiri primjerka, po jedan</w:t>
      </w:r>
      <w:r w:rsidR="006845BF" w:rsidRPr="00040A79">
        <w:t xml:space="preserve"> </w:t>
      </w:r>
      <w:r w:rsidRPr="00040A79">
        <w:t xml:space="preserve">primjerak za ponuditelja, voditelja </w:t>
      </w:r>
      <w:r w:rsidR="008052DF" w:rsidRPr="00040A79">
        <w:t>službe</w:t>
      </w:r>
      <w:r w:rsidRPr="00040A79">
        <w:t xml:space="preserve">/krajnjeg korisnika, </w:t>
      </w:r>
      <w:r w:rsidR="008052DF" w:rsidRPr="00040A79">
        <w:t>te odjel financijsko-računovodstvenih poslova</w:t>
      </w:r>
      <w:r w:rsidRPr="00040A79">
        <w:t>.</w:t>
      </w:r>
    </w:p>
    <w:p w14:paraId="283B3605" w14:textId="0F8C64AB" w:rsidR="005E38BB" w:rsidRDefault="005E38BB" w:rsidP="005E38BB">
      <w:pPr>
        <w:autoSpaceDE w:val="0"/>
        <w:autoSpaceDN w:val="0"/>
        <w:adjustRightInd w:val="0"/>
        <w:spacing w:before="120"/>
        <w:jc w:val="both"/>
      </w:pPr>
    </w:p>
    <w:p w14:paraId="17FEAAD2" w14:textId="1FEC04B2" w:rsidR="001A1F68" w:rsidRDefault="001A1F68" w:rsidP="005E38BB">
      <w:pPr>
        <w:autoSpaceDE w:val="0"/>
        <w:autoSpaceDN w:val="0"/>
        <w:adjustRightInd w:val="0"/>
        <w:spacing w:before="120"/>
        <w:jc w:val="both"/>
      </w:pPr>
    </w:p>
    <w:p w14:paraId="3C7CE24D" w14:textId="1E02824F" w:rsidR="001A1F68" w:rsidRDefault="001A1F68" w:rsidP="005E38BB">
      <w:pPr>
        <w:autoSpaceDE w:val="0"/>
        <w:autoSpaceDN w:val="0"/>
        <w:adjustRightInd w:val="0"/>
        <w:spacing w:before="120"/>
        <w:jc w:val="both"/>
      </w:pPr>
    </w:p>
    <w:p w14:paraId="614DDE79" w14:textId="035CB6A1" w:rsidR="001A1F68" w:rsidRDefault="001A1F68" w:rsidP="005E38BB">
      <w:pPr>
        <w:autoSpaceDE w:val="0"/>
        <w:autoSpaceDN w:val="0"/>
        <w:adjustRightInd w:val="0"/>
        <w:spacing w:before="120"/>
        <w:jc w:val="both"/>
      </w:pPr>
    </w:p>
    <w:p w14:paraId="16D6FCD5" w14:textId="77777777" w:rsidR="001A1F68" w:rsidRDefault="001A1F68" w:rsidP="005E38BB">
      <w:pPr>
        <w:autoSpaceDE w:val="0"/>
        <w:autoSpaceDN w:val="0"/>
        <w:adjustRightInd w:val="0"/>
        <w:spacing w:before="120"/>
        <w:jc w:val="both"/>
      </w:pPr>
    </w:p>
    <w:p w14:paraId="43F26FE1" w14:textId="77777777" w:rsidR="00D5173A" w:rsidRPr="00040A79" w:rsidRDefault="00D5173A" w:rsidP="005E38BB">
      <w:pPr>
        <w:autoSpaceDE w:val="0"/>
        <w:autoSpaceDN w:val="0"/>
        <w:adjustRightInd w:val="0"/>
        <w:spacing w:before="120"/>
        <w:jc w:val="both"/>
      </w:pPr>
    </w:p>
    <w:p w14:paraId="5801464A" w14:textId="2B62FED9" w:rsidR="00D5173A" w:rsidRPr="001A1F68" w:rsidRDefault="00E35088" w:rsidP="008F58E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/>
        <w:jc w:val="both"/>
        <w:rPr>
          <w:b/>
          <w:bCs/>
          <w:lang w:val="en-US"/>
        </w:rPr>
      </w:pPr>
      <w:r w:rsidRPr="00040A79">
        <w:rPr>
          <w:b/>
          <w:bCs/>
          <w:lang w:val="en-US"/>
        </w:rPr>
        <w:t xml:space="preserve">POSTUPAK </w:t>
      </w:r>
      <w:r w:rsidR="00227113" w:rsidRPr="00040A79">
        <w:rPr>
          <w:b/>
          <w:bCs/>
          <w:lang w:val="en-US"/>
        </w:rPr>
        <w:t>JEDNOSTAVNE</w:t>
      </w:r>
      <w:r w:rsidRPr="00040A79">
        <w:rPr>
          <w:b/>
          <w:bCs/>
          <w:lang w:val="en-US"/>
        </w:rPr>
        <w:t xml:space="preserve"> NABAVE </w:t>
      </w:r>
      <w:r w:rsidR="00227113" w:rsidRPr="00040A79">
        <w:rPr>
          <w:b/>
          <w:bCs/>
          <w:lang w:val="en-US"/>
        </w:rPr>
        <w:t>ČIJA JE PROCIJENJENA VRIJEDNOST JEDNAKA ILI VEĆA OD 2.650,00 EURA I MANJA OD 13.300,00 EURA ZA NABAVU ROBE, USLUGA</w:t>
      </w:r>
      <w:r w:rsidR="00C21A31" w:rsidRPr="00040A79">
        <w:rPr>
          <w:b/>
          <w:bCs/>
          <w:lang w:val="en-US"/>
        </w:rPr>
        <w:t>,</w:t>
      </w:r>
      <w:r w:rsidR="00227113" w:rsidRPr="00040A79">
        <w:rPr>
          <w:b/>
          <w:bCs/>
          <w:lang w:val="en-US"/>
        </w:rPr>
        <w:t xml:space="preserve"> </w:t>
      </w:r>
      <w:r w:rsidR="001B2351" w:rsidRPr="00040A79">
        <w:rPr>
          <w:b/>
          <w:bCs/>
          <w:lang w:val="en-US"/>
        </w:rPr>
        <w:t xml:space="preserve">TE PROVEDBI </w:t>
      </w:r>
      <w:r w:rsidR="006845BF" w:rsidRPr="00040A79">
        <w:rPr>
          <w:b/>
          <w:bCs/>
          <w:lang w:val="en-US"/>
        </w:rPr>
        <w:t>PROJEKTNIH NATJEČAJA</w:t>
      </w:r>
      <w:r w:rsidR="00227113" w:rsidRPr="00040A79">
        <w:rPr>
          <w:b/>
          <w:bCs/>
          <w:lang w:val="en-US"/>
        </w:rPr>
        <w:t xml:space="preserve"> </w:t>
      </w:r>
      <w:r w:rsidR="006845BF" w:rsidRPr="00040A79">
        <w:rPr>
          <w:b/>
          <w:bCs/>
          <w:lang w:val="en-US"/>
        </w:rPr>
        <w:t>I</w:t>
      </w:r>
      <w:r w:rsidR="00227113" w:rsidRPr="00040A79">
        <w:rPr>
          <w:b/>
          <w:bCs/>
          <w:lang w:val="en-US"/>
        </w:rPr>
        <w:t xml:space="preserve"> NABAVU RADOVA</w:t>
      </w:r>
    </w:p>
    <w:p w14:paraId="0BF5E1FC" w14:textId="12298C75" w:rsidR="008F58E8" w:rsidRPr="00040A79" w:rsidRDefault="008F58E8" w:rsidP="00D5173A">
      <w:pPr>
        <w:autoSpaceDE w:val="0"/>
        <w:autoSpaceDN w:val="0"/>
        <w:adjustRightInd w:val="0"/>
        <w:spacing w:before="120"/>
        <w:jc w:val="center"/>
      </w:pPr>
      <w:r w:rsidRPr="00040A79">
        <w:rPr>
          <w:b/>
          <w:bCs/>
        </w:rPr>
        <w:t xml:space="preserve">Članak </w:t>
      </w:r>
      <w:r w:rsidR="00D615DC" w:rsidRPr="00040A79">
        <w:rPr>
          <w:b/>
          <w:bCs/>
        </w:rPr>
        <w:t>1</w:t>
      </w:r>
      <w:r w:rsidR="00D5173A">
        <w:rPr>
          <w:b/>
          <w:bCs/>
        </w:rPr>
        <w:t>7</w:t>
      </w:r>
      <w:r w:rsidRPr="00040A79">
        <w:rPr>
          <w:b/>
          <w:bCs/>
        </w:rPr>
        <w:t>.</w:t>
      </w:r>
    </w:p>
    <w:p w14:paraId="04AF56FF" w14:textId="1236177F" w:rsidR="008D095F" w:rsidRPr="00040A79" w:rsidRDefault="00227113" w:rsidP="00D16467">
      <w:pPr>
        <w:autoSpaceDE w:val="0"/>
        <w:autoSpaceDN w:val="0"/>
        <w:adjustRightInd w:val="0"/>
        <w:spacing w:before="120"/>
        <w:jc w:val="both"/>
        <w:rPr>
          <w:lang w:val="en-US"/>
        </w:rPr>
      </w:pPr>
      <w:r w:rsidRPr="00040A79">
        <w:rPr>
          <w:lang w:val="en-US"/>
        </w:rPr>
        <w:t xml:space="preserve">Za postupak jednostavne nabave </w:t>
      </w:r>
      <w:r w:rsidR="009F31A9" w:rsidRPr="00040A79">
        <w:rPr>
          <w:lang w:val="en-US"/>
        </w:rPr>
        <w:t>procijenjene vrijednosti jedanke ili veće od 2.650,00 eura i manje od 13.300,00 eura za nabavu robe, usluga</w:t>
      </w:r>
      <w:r w:rsidR="00C21A31" w:rsidRPr="00040A79">
        <w:rPr>
          <w:lang w:val="en-US"/>
        </w:rPr>
        <w:t xml:space="preserve">, </w:t>
      </w:r>
      <w:r w:rsidR="006845BF" w:rsidRPr="00040A79">
        <w:rPr>
          <w:lang w:val="en-US"/>
        </w:rPr>
        <w:t>te provedbi</w:t>
      </w:r>
      <w:r w:rsidR="009F31A9" w:rsidRPr="00040A79">
        <w:rPr>
          <w:lang w:val="en-US"/>
        </w:rPr>
        <w:t xml:space="preserve"> projektnih natječaja, </w:t>
      </w:r>
      <w:r w:rsidR="006845BF" w:rsidRPr="00040A79">
        <w:rPr>
          <w:lang w:val="en-US"/>
        </w:rPr>
        <w:t xml:space="preserve">i </w:t>
      </w:r>
      <w:r w:rsidR="009F31A9" w:rsidRPr="00040A79">
        <w:rPr>
          <w:lang w:val="en-US"/>
        </w:rPr>
        <w:t>nabav</w:t>
      </w:r>
      <w:r w:rsidR="006845BF" w:rsidRPr="00040A79">
        <w:rPr>
          <w:lang w:val="en-US"/>
        </w:rPr>
        <w:t>i</w:t>
      </w:r>
      <w:r w:rsidR="009F31A9" w:rsidRPr="00040A79">
        <w:rPr>
          <w:lang w:val="en-US"/>
        </w:rPr>
        <w:t xml:space="preserve"> radova</w:t>
      </w:r>
      <w:r w:rsidR="006845BF" w:rsidRPr="00040A79">
        <w:rPr>
          <w:lang w:val="en-US"/>
        </w:rPr>
        <w:t xml:space="preserve"> pokreće se</w:t>
      </w:r>
      <w:r w:rsidR="009F31A9" w:rsidRPr="00040A79">
        <w:rPr>
          <w:lang w:val="en-US"/>
        </w:rPr>
        <w:t xml:space="preserve"> zahtjevom </w:t>
      </w:r>
      <w:r w:rsidR="008671A3">
        <w:t>v</w:t>
      </w:r>
      <w:r w:rsidR="008671A3" w:rsidRPr="008671A3">
        <w:rPr>
          <w:lang w:val="en-US"/>
        </w:rPr>
        <w:t>oditelj</w:t>
      </w:r>
      <w:r w:rsidR="008671A3">
        <w:rPr>
          <w:lang w:val="en-US"/>
        </w:rPr>
        <w:t>a</w:t>
      </w:r>
      <w:r w:rsidR="008671A3" w:rsidRPr="008671A3">
        <w:rPr>
          <w:lang w:val="en-US"/>
        </w:rPr>
        <w:t xml:space="preserve"> organizacijske jedinice koj</w:t>
      </w:r>
      <w:r w:rsidR="008671A3">
        <w:rPr>
          <w:lang w:val="en-US"/>
        </w:rPr>
        <w:t>e</w:t>
      </w:r>
      <w:r w:rsidR="008671A3" w:rsidRPr="008671A3">
        <w:rPr>
          <w:lang w:val="en-US"/>
        </w:rPr>
        <w:t xml:space="preserve"> je krajnji korisnik predmeta nabave</w:t>
      </w:r>
      <w:r w:rsidR="008671A3">
        <w:rPr>
          <w:lang w:val="en-US"/>
        </w:rPr>
        <w:t xml:space="preserve"> </w:t>
      </w:r>
      <w:r w:rsidR="009F31A9" w:rsidRPr="00040A79">
        <w:rPr>
          <w:lang w:val="en-US"/>
        </w:rPr>
        <w:t>prema odgovornoj osobi.</w:t>
      </w:r>
    </w:p>
    <w:p w14:paraId="72232354" w14:textId="228FFDCF" w:rsidR="00235DF0" w:rsidRPr="00040A79" w:rsidRDefault="00235DF0" w:rsidP="00235DF0">
      <w:pPr>
        <w:autoSpaceDE w:val="0"/>
        <w:autoSpaceDN w:val="0"/>
        <w:adjustRightInd w:val="0"/>
        <w:spacing w:before="120"/>
        <w:jc w:val="both"/>
        <w:rPr>
          <w:lang w:val="en-US"/>
        </w:rPr>
      </w:pPr>
      <w:r w:rsidRPr="00040A79">
        <w:rPr>
          <w:lang w:val="en-US"/>
        </w:rPr>
        <w:t xml:space="preserve">Članovi stručnog povjerenstva za </w:t>
      </w:r>
      <w:r w:rsidRPr="001A1F68">
        <w:rPr>
          <w:lang w:val="en-US"/>
        </w:rPr>
        <w:t>j</w:t>
      </w:r>
      <w:r w:rsidR="00605711" w:rsidRPr="001A1F68">
        <w:rPr>
          <w:lang w:val="en-US"/>
        </w:rPr>
        <w:t xml:space="preserve">ednostavnu </w:t>
      </w:r>
      <w:r w:rsidRPr="00040A79">
        <w:rPr>
          <w:lang w:val="en-US"/>
        </w:rPr>
        <w:t>nabavu pokreću poziv, temeljem odluke odgovorne osobe  o početku postupka i imenovanju stručnog povjerenstva za pripremu i provedbu postupka jednostavne nabave.</w:t>
      </w:r>
    </w:p>
    <w:p w14:paraId="50F4FEB1" w14:textId="03F93FB3" w:rsidR="00235DF0" w:rsidRPr="00040A79" w:rsidRDefault="00235DF0" w:rsidP="00235DF0">
      <w:pPr>
        <w:autoSpaceDE w:val="0"/>
        <w:autoSpaceDN w:val="0"/>
        <w:adjustRightInd w:val="0"/>
        <w:spacing w:before="120"/>
        <w:jc w:val="both"/>
        <w:rPr>
          <w:lang w:val="en-US"/>
        </w:rPr>
      </w:pPr>
      <w:r w:rsidRPr="00040A79">
        <w:rPr>
          <w:lang w:val="en-US"/>
        </w:rPr>
        <w:t xml:space="preserve">Postupak se pokreće slanjem Poziva na dostavu ponude na adrese najmanje </w:t>
      </w:r>
      <w:r w:rsidR="00CF57A5" w:rsidRPr="00040A79">
        <w:rPr>
          <w:lang w:val="en-US"/>
        </w:rPr>
        <w:t>dva</w:t>
      </w:r>
      <w:r w:rsidRPr="00040A79">
        <w:rPr>
          <w:lang w:val="en-US"/>
        </w:rPr>
        <w:t xml:space="preserve"> gospodarska subjekta, prema sad</w:t>
      </w:r>
      <w:r w:rsidR="00336E06">
        <w:rPr>
          <w:lang w:val="en-US"/>
        </w:rPr>
        <w:t>r</w:t>
      </w:r>
      <w:r w:rsidRPr="00040A79">
        <w:rPr>
          <w:lang w:val="en-US"/>
        </w:rPr>
        <w:t>žaju iz čl . 2</w:t>
      </w:r>
      <w:r w:rsidR="00D5173A">
        <w:rPr>
          <w:lang w:val="en-US"/>
        </w:rPr>
        <w:t>1</w:t>
      </w:r>
      <w:r w:rsidRPr="00040A79">
        <w:rPr>
          <w:lang w:val="en-US"/>
        </w:rPr>
        <w:t xml:space="preserve"> ovog Pravilnika.</w:t>
      </w:r>
    </w:p>
    <w:p w14:paraId="7DB474A3" w14:textId="0EEB7F23" w:rsidR="009F31A9" w:rsidRPr="00040A79" w:rsidRDefault="009F31A9" w:rsidP="008F58E8">
      <w:pPr>
        <w:autoSpaceDE w:val="0"/>
        <w:autoSpaceDN w:val="0"/>
        <w:adjustRightInd w:val="0"/>
        <w:spacing w:before="120"/>
        <w:jc w:val="both"/>
      </w:pPr>
    </w:p>
    <w:p w14:paraId="1C2C8E87" w14:textId="0162FD96" w:rsidR="00BB4E33" w:rsidRPr="001A1F68" w:rsidRDefault="009F31A9" w:rsidP="00BB4E3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/>
        <w:jc w:val="both"/>
        <w:rPr>
          <w:b/>
          <w:bCs/>
        </w:rPr>
      </w:pPr>
      <w:r w:rsidRPr="00040A79">
        <w:rPr>
          <w:b/>
          <w:bCs/>
        </w:rPr>
        <w:t>POSTUPAK JEDNOSTAVNE NABAVE ČIJA JE PROCIJENJENA VRIJEDNOST JEDNAKA ILI VEĆA OD 13.300,00 EURA I MANJA OD 26.540,00 EURA ZA NABAVU ROBE, USLUGA</w:t>
      </w:r>
      <w:r w:rsidR="00C21A31" w:rsidRPr="00040A79">
        <w:rPr>
          <w:b/>
          <w:bCs/>
        </w:rPr>
        <w:t>,</w:t>
      </w:r>
      <w:r w:rsidRPr="00040A79">
        <w:rPr>
          <w:b/>
          <w:bCs/>
        </w:rPr>
        <w:t xml:space="preserve"> </w:t>
      </w:r>
      <w:r w:rsidR="001B2351" w:rsidRPr="00040A79">
        <w:rPr>
          <w:b/>
          <w:bCs/>
        </w:rPr>
        <w:t xml:space="preserve">TE PROVEDBI PROJEKTNIH </w:t>
      </w:r>
      <w:r w:rsidRPr="00040A79">
        <w:rPr>
          <w:b/>
          <w:bCs/>
        </w:rPr>
        <w:t xml:space="preserve">I PROJEKTNIH NATJEČAJA, ODNOSNO ČIJA JE PROCIJENJENA VRIJEDNOST </w:t>
      </w:r>
      <w:r w:rsidR="00BB4E33" w:rsidRPr="00040A79">
        <w:rPr>
          <w:b/>
          <w:bCs/>
        </w:rPr>
        <w:t>I MANJA OD 66.360,00 EURA ZA NABAVU RADOVA</w:t>
      </w:r>
    </w:p>
    <w:p w14:paraId="550BE4EA" w14:textId="0D133A18" w:rsidR="00BB4E33" w:rsidRPr="00040A79" w:rsidRDefault="00BB4E33" w:rsidP="00BB4E33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  <w:r w:rsidRPr="00040A79">
        <w:rPr>
          <w:b/>
          <w:bCs/>
        </w:rPr>
        <w:t xml:space="preserve">Članak </w:t>
      </w:r>
      <w:r w:rsidR="00D615DC" w:rsidRPr="00040A79">
        <w:rPr>
          <w:b/>
          <w:bCs/>
        </w:rPr>
        <w:t>1</w:t>
      </w:r>
      <w:r w:rsidR="00D5173A">
        <w:rPr>
          <w:b/>
          <w:bCs/>
        </w:rPr>
        <w:t>8</w:t>
      </w:r>
      <w:r w:rsidRPr="00040A79">
        <w:rPr>
          <w:b/>
          <w:bCs/>
        </w:rPr>
        <w:t>.</w:t>
      </w:r>
    </w:p>
    <w:p w14:paraId="5BAC4D70" w14:textId="0FA9B92B" w:rsidR="00BB4E33" w:rsidRPr="00040A79" w:rsidRDefault="00BB4E33" w:rsidP="00BB4E33">
      <w:pPr>
        <w:autoSpaceDE w:val="0"/>
        <w:autoSpaceDN w:val="0"/>
        <w:adjustRightInd w:val="0"/>
        <w:spacing w:before="120"/>
        <w:jc w:val="both"/>
        <w:rPr>
          <w:lang w:val="en-US"/>
        </w:rPr>
      </w:pPr>
      <w:r w:rsidRPr="00040A79">
        <w:rPr>
          <w:lang w:val="en-US"/>
        </w:rPr>
        <w:t>Za postupak jednostavne nabave procijenjene vrijednosti jedanke ili veće od 13.300,00 eura i manje od 26.540,00 eura za nabavu robe, usluga</w:t>
      </w:r>
      <w:r w:rsidR="00C21A31" w:rsidRPr="00040A79">
        <w:rPr>
          <w:lang w:val="en-US"/>
        </w:rPr>
        <w:t>,</w:t>
      </w:r>
      <w:r w:rsidRPr="00040A79">
        <w:rPr>
          <w:lang w:val="en-US"/>
        </w:rPr>
        <w:t xml:space="preserve"> </w:t>
      </w:r>
      <w:r w:rsidR="001B2351" w:rsidRPr="00040A79">
        <w:rPr>
          <w:lang w:val="en-US"/>
        </w:rPr>
        <w:t>te provedbi</w:t>
      </w:r>
      <w:r w:rsidRPr="00040A79">
        <w:rPr>
          <w:lang w:val="en-US"/>
        </w:rPr>
        <w:t xml:space="preserve"> projektnih natječaja, odnosno čija je procijenjena vrijednost manja od 66.360,00 eura za nabavu radova  pokreće se zahtjevom </w:t>
      </w:r>
      <w:r w:rsidR="008671A3">
        <w:rPr>
          <w:lang w:val="en-US"/>
        </w:rPr>
        <w:t>v</w:t>
      </w:r>
      <w:r w:rsidR="008671A3" w:rsidRPr="00040A79">
        <w:rPr>
          <w:lang w:val="en-US"/>
        </w:rPr>
        <w:t>oditelj</w:t>
      </w:r>
      <w:r w:rsidR="008671A3">
        <w:rPr>
          <w:lang w:val="en-US"/>
        </w:rPr>
        <w:t>a</w:t>
      </w:r>
      <w:r w:rsidR="008671A3" w:rsidRPr="00040A79">
        <w:rPr>
          <w:lang w:val="en-US"/>
        </w:rPr>
        <w:t xml:space="preserve"> organizacijske jedinice koj</w:t>
      </w:r>
      <w:r w:rsidR="008671A3">
        <w:rPr>
          <w:lang w:val="en-US"/>
        </w:rPr>
        <w:t>e</w:t>
      </w:r>
      <w:r w:rsidR="008671A3" w:rsidRPr="00040A79">
        <w:rPr>
          <w:lang w:val="en-US"/>
        </w:rPr>
        <w:t xml:space="preserve"> je krajnji korisnik predmeta nabave </w:t>
      </w:r>
      <w:r w:rsidRPr="00040A79">
        <w:rPr>
          <w:lang w:val="en-US"/>
        </w:rPr>
        <w:t>prema odgovornoj osobi.</w:t>
      </w:r>
    </w:p>
    <w:p w14:paraId="5253053E" w14:textId="77777777" w:rsidR="00235DF0" w:rsidRPr="00040A79" w:rsidRDefault="00235DF0" w:rsidP="00235DF0">
      <w:pPr>
        <w:rPr>
          <w:lang w:val="en-US"/>
        </w:rPr>
      </w:pPr>
    </w:p>
    <w:p w14:paraId="07F16241" w14:textId="00DADD74" w:rsidR="00235DF0" w:rsidRPr="00040A79" w:rsidRDefault="00235DF0" w:rsidP="00235DF0">
      <w:pPr>
        <w:rPr>
          <w:lang w:val="en-US"/>
        </w:rPr>
      </w:pPr>
      <w:r w:rsidRPr="00040A79">
        <w:rPr>
          <w:lang w:val="en-US"/>
        </w:rPr>
        <w:t>Članovi stručnog povjerenstva za j</w:t>
      </w:r>
      <w:r w:rsidR="00605711">
        <w:rPr>
          <w:lang w:val="en-US"/>
        </w:rPr>
        <w:t>ednostavnu</w:t>
      </w:r>
      <w:r w:rsidRPr="00040A79">
        <w:rPr>
          <w:lang w:val="en-US"/>
        </w:rPr>
        <w:t xml:space="preserve"> nabavu pokreću poziv temeljem odluke odgovorne osobe  o početku postupka i imenovanju stručnog povjerenstva za pripremu i provedbu postupka jednostavne nabave.</w:t>
      </w:r>
    </w:p>
    <w:p w14:paraId="67ECF975" w14:textId="72BB2F09" w:rsidR="00235DF0" w:rsidRPr="00040A79" w:rsidRDefault="00235DF0" w:rsidP="00235DF0">
      <w:pPr>
        <w:autoSpaceDE w:val="0"/>
        <w:autoSpaceDN w:val="0"/>
        <w:adjustRightInd w:val="0"/>
        <w:spacing w:before="120"/>
        <w:jc w:val="both"/>
        <w:rPr>
          <w:lang w:val="en-US"/>
        </w:rPr>
      </w:pPr>
      <w:r w:rsidRPr="00040A79">
        <w:rPr>
          <w:lang w:val="en-US"/>
        </w:rPr>
        <w:t xml:space="preserve">Postupak se pokreće slanjem Poziva na dostavu ponude na adrese </w:t>
      </w:r>
      <w:r w:rsidR="00762342" w:rsidRPr="00040A79">
        <w:rPr>
          <w:lang w:val="en-US"/>
        </w:rPr>
        <w:t>najmanje tri</w:t>
      </w:r>
      <w:r w:rsidR="007B178D" w:rsidRPr="00040A79">
        <w:rPr>
          <w:lang w:val="en-US"/>
        </w:rPr>
        <w:t xml:space="preserve"> </w:t>
      </w:r>
      <w:r w:rsidRPr="00040A79">
        <w:rPr>
          <w:lang w:val="en-US"/>
        </w:rPr>
        <w:t>gospodarsk</w:t>
      </w:r>
      <w:r w:rsidR="00762342" w:rsidRPr="00040A79">
        <w:rPr>
          <w:lang w:val="en-US"/>
        </w:rPr>
        <w:t xml:space="preserve">a </w:t>
      </w:r>
      <w:r w:rsidRPr="00040A79">
        <w:rPr>
          <w:lang w:val="en-US"/>
        </w:rPr>
        <w:t xml:space="preserve">subjekta prema sadržaju iz čl. 22 Pravilnika, i/ili objavom Poziva svim zainteresiranim gospodarskim subjektima na mrežnoj stranici </w:t>
      </w:r>
      <w:hyperlink r:id="rId8" w:history="1">
        <w:r w:rsidRPr="00040A79">
          <w:rPr>
            <w:rStyle w:val="Hyperlink"/>
            <w:lang w:val="en-US"/>
          </w:rPr>
          <w:t>www.zhmzz.hr</w:t>
        </w:r>
      </w:hyperlink>
      <w:r w:rsidRPr="00040A79">
        <w:rPr>
          <w:lang w:val="en-US"/>
        </w:rPr>
        <w:t>.</w:t>
      </w:r>
    </w:p>
    <w:p w14:paraId="451A788D" w14:textId="51F59577" w:rsidR="00BB4E33" w:rsidRPr="00040A79" w:rsidRDefault="00206DB5" w:rsidP="00852536">
      <w:pPr>
        <w:autoSpaceDE w:val="0"/>
        <w:autoSpaceDN w:val="0"/>
        <w:adjustRightInd w:val="0"/>
        <w:spacing w:before="120"/>
        <w:jc w:val="both"/>
      </w:pPr>
      <w:r w:rsidRPr="00040A79">
        <w:t xml:space="preserve">U slučaju kada se radi o uslugama </w:t>
      </w:r>
      <w:r w:rsidR="00852536" w:rsidRPr="00040A79">
        <w:t xml:space="preserve">ili isporukama roba koja traju ili je  zbog samog predmeta nabave potrebno opisati međusobne odnose Naručitelj može uputiti Poziv na dostavu ponude jednom ili više gospodarskih subjekata, ovisno o razini tržišnog natjecanja. </w:t>
      </w:r>
    </w:p>
    <w:p w14:paraId="45924172" w14:textId="4DA71CA9" w:rsidR="00235DF0" w:rsidRDefault="00235DF0" w:rsidP="00BB4E33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</w:p>
    <w:p w14:paraId="1F036FF1" w14:textId="61EA28BF" w:rsidR="001A1F68" w:rsidRDefault="001A1F68" w:rsidP="00BB4E33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</w:p>
    <w:p w14:paraId="6F2A0A11" w14:textId="3AD1107B" w:rsidR="001A1F68" w:rsidRDefault="001A1F68" w:rsidP="00BB4E33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</w:p>
    <w:p w14:paraId="01722484" w14:textId="77777777" w:rsidR="001A1F68" w:rsidRPr="00040A79" w:rsidRDefault="001A1F68" w:rsidP="00BB4E33">
      <w:pPr>
        <w:autoSpaceDE w:val="0"/>
        <w:autoSpaceDN w:val="0"/>
        <w:adjustRightInd w:val="0"/>
        <w:spacing w:before="120"/>
        <w:jc w:val="center"/>
        <w:rPr>
          <w:b/>
          <w:bCs/>
        </w:rPr>
      </w:pPr>
    </w:p>
    <w:p w14:paraId="2918CB7E" w14:textId="47D13B86" w:rsidR="00BB4E33" w:rsidRPr="00040A79" w:rsidRDefault="00BB4E33" w:rsidP="00BB4E3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/>
        <w:rPr>
          <w:b/>
          <w:bCs/>
        </w:rPr>
      </w:pPr>
      <w:r w:rsidRPr="00040A79">
        <w:rPr>
          <w:b/>
          <w:bCs/>
        </w:rPr>
        <w:t>NAČIN PROVEDBE POSTUPAKA JEDNOSTAVNE NABAVE ČIJA JE PROCIJENJENA VRIJEDNOST VEĆA OD 2.650,00 EURA</w:t>
      </w:r>
    </w:p>
    <w:p w14:paraId="644116DC" w14:textId="77777777" w:rsidR="00BB4E33" w:rsidRPr="00040A79" w:rsidRDefault="00BB4E33" w:rsidP="00BB4E33">
      <w:pPr>
        <w:pStyle w:val="ListParagraph"/>
        <w:autoSpaceDE w:val="0"/>
        <w:autoSpaceDN w:val="0"/>
        <w:adjustRightInd w:val="0"/>
        <w:spacing w:before="120"/>
        <w:ind w:left="1080"/>
        <w:rPr>
          <w:b/>
          <w:bCs/>
        </w:rPr>
      </w:pPr>
    </w:p>
    <w:p w14:paraId="40E54D56" w14:textId="16D0BA3C" w:rsidR="00BB4E33" w:rsidRPr="00040A79" w:rsidRDefault="00BB4E33" w:rsidP="00BB4E33">
      <w:pPr>
        <w:pStyle w:val="ListParagraph"/>
        <w:autoSpaceDE w:val="0"/>
        <w:autoSpaceDN w:val="0"/>
        <w:adjustRightInd w:val="0"/>
        <w:spacing w:before="120"/>
        <w:ind w:left="1080"/>
        <w:rPr>
          <w:b/>
          <w:bCs/>
        </w:rPr>
      </w:pPr>
      <w:r w:rsidRPr="00040A79">
        <w:rPr>
          <w:b/>
          <w:bCs/>
        </w:rPr>
        <w:t xml:space="preserve">                                                   Članak </w:t>
      </w:r>
      <w:r w:rsidR="00D5173A">
        <w:rPr>
          <w:b/>
          <w:bCs/>
        </w:rPr>
        <w:t>19</w:t>
      </w:r>
      <w:r w:rsidRPr="00040A79">
        <w:rPr>
          <w:b/>
          <w:bCs/>
        </w:rPr>
        <w:t>.</w:t>
      </w:r>
    </w:p>
    <w:p w14:paraId="58F977EF" w14:textId="699DF193" w:rsidR="008F58E8" w:rsidRPr="00040A79" w:rsidRDefault="008F58E8" w:rsidP="00DC18BE">
      <w:pPr>
        <w:autoSpaceDE w:val="0"/>
        <w:autoSpaceDN w:val="0"/>
        <w:adjustRightInd w:val="0"/>
        <w:jc w:val="both"/>
      </w:pPr>
      <w:r w:rsidRPr="00040A79">
        <w:rPr>
          <w:lang w:val="en-US"/>
        </w:rPr>
        <w:t>Zahtjev za nabavu je poseban obrazac i sastavni je dio ovog pravilnika</w:t>
      </w:r>
      <w:r w:rsidR="005406FC" w:rsidRPr="00040A79">
        <w:rPr>
          <w:lang w:val="en-US"/>
        </w:rPr>
        <w:t xml:space="preserve"> (Prilog 2.)</w:t>
      </w:r>
      <w:r w:rsidR="00B61836" w:rsidRPr="00040A79">
        <w:rPr>
          <w:lang w:val="en-US"/>
        </w:rPr>
        <w:t>,</w:t>
      </w:r>
      <w:r w:rsidRPr="00040A79">
        <w:rPr>
          <w:lang w:val="en-US"/>
        </w:rPr>
        <w:t xml:space="preserve"> a sadrži slijede</w:t>
      </w:r>
      <w:r w:rsidRPr="00040A79">
        <w:t>će podatke:</w:t>
      </w:r>
    </w:p>
    <w:p w14:paraId="757AF1E0" w14:textId="77777777" w:rsidR="008F58E8" w:rsidRPr="00040A79" w:rsidRDefault="008F58E8" w:rsidP="00DC18BE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lang w:val="en-US"/>
        </w:rPr>
      </w:pPr>
      <w:r w:rsidRPr="00040A79">
        <w:rPr>
          <w:lang w:val="en-US"/>
        </w:rPr>
        <w:t>Podatke o podnositelju</w:t>
      </w:r>
    </w:p>
    <w:p w14:paraId="089E075A" w14:textId="77777777" w:rsidR="008F58E8" w:rsidRPr="00040A79" w:rsidRDefault="008F58E8" w:rsidP="00DC18BE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lang w:val="en-US"/>
        </w:rPr>
      </w:pPr>
      <w:r w:rsidRPr="00040A79">
        <w:rPr>
          <w:lang w:val="en-US"/>
        </w:rPr>
        <w:t>Naziv predmeta nabave</w:t>
      </w:r>
    </w:p>
    <w:p w14:paraId="318CCD9B" w14:textId="77777777" w:rsidR="008F58E8" w:rsidRPr="00040A79" w:rsidRDefault="008F58E8" w:rsidP="00DC18BE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lang w:val="en-US"/>
        </w:rPr>
      </w:pPr>
      <w:r w:rsidRPr="00040A79">
        <w:rPr>
          <w:lang w:val="en-US"/>
        </w:rPr>
        <w:t>Poziciju financijskog plana</w:t>
      </w:r>
    </w:p>
    <w:p w14:paraId="01B878D9" w14:textId="77777777" w:rsidR="008F58E8" w:rsidRPr="00040A79" w:rsidRDefault="008F58E8" w:rsidP="00DC18BE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lang w:val="en-US"/>
        </w:rPr>
      </w:pPr>
      <w:r w:rsidRPr="00040A79">
        <w:rPr>
          <w:lang w:val="en-US"/>
        </w:rPr>
        <w:t>Evidencijski broj nabave iz Plana nabave</w:t>
      </w:r>
    </w:p>
    <w:p w14:paraId="1D00BF87" w14:textId="77777777" w:rsidR="008F58E8" w:rsidRPr="00040A79" w:rsidRDefault="008F58E8" w:rsidP="00DC18BE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lang w:val="en-US"/>
        </w:rPr>
      </w:pPr>
      <w:r w:rsidRPr="00040A79">
        <w:rPr>
          <w:lang w:val="en-US"/>
        </w:rPr>
        <w:t>Popis gospodarskih subjekata koje se predlaže pozvati na dostavu ponuda</w:t>
      </w:r>
    </w:p>
    <w:p w14:paraId="40C05558" w14:textId="77777777" w:rsidR="008F58E8" w:rsidRPr="00040A79" w:rsidRDefault="008F58E8" w:rsidP="00DC18BE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</w:pPr>
      <w:r w:rsidRPr="00040A79">
        <w:rPr>
          <w:lang w:val="en-US"/>
        </w:rPr>
        <w:t>Navod objavljuje li se poziv za nametanje na web stranicama naru</w:t>
      </w:r>
      <w:r w:rsidRPr="00040A79">
        <w:t>čitelja</w:t>
      </w:r>
    </w:p>
    <w:p w14:paraId="0FB85006" w14:textId="77777777" w:rsidR="008F58E8" w:rsidRPr="00040A79" w:rsidRDefault="008F58E8" w:rsidP="00DC18BE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</w:pPr>
      <w:r w:rsidRPr="00040A79">
        <w:rPr>
          <w:lang w:val="en-US"/>
        </w:rPr>
        <w:t>Tehni</w:t>
      </w:r>
      <w:r w:rsidRPr="00040A79">
        <w:t>čku specifikaciju predmeta nabave</w:t>
      </w:r>
    </w:p>
    <w:p w14:paraId="2CE2B1F9" w14:textId="77777777" w:rsidR="008F58E8" w:rsidRPr="00040A79" w:rsidRDefault="008F58E8" w:rsidP="00DC18BE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</w:pPr>
      <w:r w:rsidRPr="00040A79">
        <w:rPr>
          <w:lang w:val="en-US"/>
        </w:rPr>
        <w:t>Projektnu dokumentaciju u slu</w:t>
      </w:r>
      <w:r w:rsidRPr="00040A79">
        <w:t>čaju složenih radova</w:t>
      </w:r>
    </w:p>
    <w:p w14:paraId="0FD2755A" w14:textId="77777777" w:rsidR="008F58E8" w:rsidRPr="00040A79" w:rsidRDefault="008F58E8" w:rsidP="00DC18BE">
      <w:pPr>
        <w:numPr>
          <w:ilvl w:val="0"/>
          <w:numId w:val="1"/>
        </w:numPr>
        <w:autoSpaceDE w:val="0"/>
        <w:autoSpaceDN w:val="0"/>
        <w:adjustRightInd w:val="0"/>
        <w:ind w:left="720"/>
        <w:jc w:val="both"/>
        <w:rPr>
          <w:lang w:val="en-US"/>
        </w:rPr>
      </w:pPr>
      <w:r w:rsidRPr="00040A79">
        <w:rPr>
          <w:lang w:val="en-US"/>
        </w:rPr>
        <w:t>Troškovnik</w:t>
      </w:r>
    </w:p>
    <w:p w14:paraId="515F42DE" w14:textId="77777777" w:rsidR="00DC18BE" w:rsidRPr="00040A79" w:rsidRDefault="00DC18BE" w:rsidP="008F58E8">
      <w:pPr>
        <w:autoSpaceDE w:val="0"/>
        <w:autoSpaceDN w:val="0"/>
        <w:adjustRightInd w:val="0"/>
        <w:spacing w:after="160" w:line="259" w:lineRule="atLeast"/>
        <w:jc w:val="both"/>
        <w:rPr>
          <w:lang w:val="en-US"/>
        </w:rPr>
      </w:pPr>
    </w:p>
    <w:p w14:paraId="17ECB3A5" w14:textId="7D315B38" w:rsidR="008F58E8" w:rsidRPr="00040A79" w:rsidRDefault="008F58E8" w:rsidP="008F58E8">
      <w:pPr>
        <w:autoSpaceDE w:val="0"/>
        <w:autoSpaceDN w:val="0"/>
        <w:adjustRightInd w:val="0"/>
        <w:spacing w:after="160" w:line="259" w:lineRule="atLeast"/>
        <w:jc w:val="both"/>
      </w:pPr>
      <w:r w:rsidRPr="00040A79">
        <w:rPr>
          <w:lang w:val="en-US"/>
        </w:rPr>
        <w:t>Odgovorni radnik dužan je izvršiti kontrolu je li predložena nabava u skladu s važe</w:t>
      </w:r>
      <w:r w:rsidRPr="00040A79">
        <w:t xml:space="preserve">ćim financijskim planom, odnosno da li je predmetna nabava predviđena planom nabave za tekuću godinu. </w:t>
      </w:r>
    </w:p>
    <w:p w14:paraId="6EB49263" w14:textId="483C8AC3" w:rsidR="008F58E8" w:rsidRPr="00040A79" w:rsidRDefault="008F58E8" w:rsidP="008F58E8">
      <w:pPr>
        <w:autoSpaceDE w:val="0"/>
        <w:autoSpaceDN w:val="0"/>
        <w:adjustRightInd w:val="0"/>
        <w:spacing w:after="160" w:line="259" w:lineRule="atLeast"/>
        <w:jc w:val="both"/>
      </w:pPr>
      <w:r w:rsidRPr="00040A79">
        <w:rPr>
          <w:lang w:val="en-US"/>
        </w:rPr>
        <w:t>Odgovorni radnik za izradu financijskog plana</w:t>
      </w:r>
      <w:r w:rsidR="008F15E6" w:rsidRPr="00040A79">
        <w:rPr>
          <w:lang w:val="en-US"/>
        </w:rPr>
        <w:t>,</w:t>
      </w:r>
      <w:r w:rsidRPr="00040A79">
        <w:rPr>
          <w:lang w:val="en-US"/>
        </w:rPr>
        <w:t xml:space="preserve"> </w:t>
      </w:r>
      <w:r w:rsidR="005406FC" w:rsidRPr="00040A79">
        <w:rPr>
          <w:lang w:val="en-US"/>
        </w:rPr>
        <w:t>te</w:t>
      </w:r>
      <w:r w:rsidRPr="00040A79">
        <w:rPr>
          <w:lang w:val="en-US"/>
        </w:rPr>
        <w:t xml:space="preserve"> </w:t>
      </w:r>
      <w:r w:rsidR="005406FC" w:rsidRPr="00040A79">
        <w:rPr>
          <w:lang w:val="en-US"/>
        </w:rPr>
        <w:t xml:space="preserve">radnik za izradu </w:t>
      </w:r>
      <w:r w:rsidR="00DC18BE" w:rsidRPr="00040A79">
        <w:rPr>
          <w:lang w:val="en-US"/>
        </w:rPr>
        <w:t>plan</w:t>
      </w:r>
      <w:r w:rsidR="005406FC" w:rsidRPr="00040A79">
        <w:rPr>
          <w:lang w:val="en-US"/>
        </w:rPr>
        <w:t>a</w:t>
      </w:r>
      <w:r w:rsidR="00DC18BE" w:rsidRPr="00040A79">
        <w:rPr>
          <w:lang w:val="en-US"/>
        </w:rPr>
        <w:t xml:space="preserve"> nabave</w:t>
      </w:r>
      <w:r w:rsidR="005406FC" w:rsidRPr="00040A79">
        <w:rPr>
          <w:lang w:val="en-US"/>
        </w:rPr>
        <w:t xml:space="preserve"> </w:t>
      </w:r>
      <w:r w:rsidRPr="00040A79">
        <w:t xml:space="preserve">na Zahtjevu potvrđuju odgovornoj osobi da je predmetna nabava planirana </w:t>
      </w:r>
      <w:r w:rsidR="0085619A" w:rsidRPr="00040A79">
        <w:t>u planu</w:t>
      </w:r>
      <w:r w:rsidRPr="00040A79">
        <w:t xml:space="preserve">.  </w:t>
      </w:r>
    </w:p>
    <w:p w14:paraId="2060CAD1" w14:textId="698560D0" w:rsidR="008F58E8" w:rsidRPr="00040A79" w:rsidRDefault="008F58E8" w:rsidP="008F58E8">
      <w:pPr>
        <w:autoSpaceDE w:val="0"/>
        <w:autoSpaceDN w:val="0"/>
        <w:adjustRightInd w:val="0"/>
        <w:spacing w:after="160" w:line="259" w:lineRule="atLeast"/>
        <w:jc w:val="both"/>
      </w:pPr>
      <w:r w:rsidRPr="00040A79">
        <w:rPr>
          <w:lang w:val="en-US"/>
        </w:rPr>
        <w:t>Ukoliko predložena nabava nije u skladu s važe</w:t>
      </w:r>
      <w:r w:rsidRPr="00040A79">
        <w:t xml:space="preserve">ćim financijskim planom i/ili planom nabave radnici </w:t>
      </w:r>
      <w:r w:rsidR="0085619A" w:rsidRPr="00040A79">
        <w:t xml:space="preserve">koji su podnijeli zahtjev </w:t>
      </w:r>
      <w:r w:rsidRPr="00040A79">
        <w:t xml:space="preserve">navode kao napomenu/primjedbu na zahtjev za nabavu uz prijedlog </w:t>
      </w:r>
      <w:r w:rsidR="0085619A" w:rsidRPr="00040A79">
        <w:t>radniku za izradu financijskog plana</w:t>
      </w:r>
      <w:r w:rsidR="005406FC" w:rsidRPr="00040A79">
        <w:t>,</w:t>
      </w:r>
      <w:r w:rsidR="0085619A" w:rsidRPr="00040A79">
        <w:t xml:space="preserve"> te </w:t>
      </w:r>
      <w:r w:rsidRPr="00040A79">
        <w:t>predloži rebalans financijskog plana ili izmjene i dopune Plana nabave.</w:t>
      </w:r>
    </w:p>
    <w:p w14:paraId="1A1B2A8A" w14:textId="77217BAE" w:rsidR="008F58E8" w:rsidRPr="00040A79" w:rsidRDefault="008F58E8" w:rsidP="008F58E8">
      <w:pPr>
        <w:autoSpaceDE w:val="0"/>
        <w:autoSpaceDN w:val="0"/>
        <w:adjustRightInd w:val="0"/>
        <w:spacing w:after="160" w:line="259" w:lineRule="atLeast"/>
        <w:jc w:val="both"/>
      </w:pP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b/>
          <w:bCs/>
        </w:rPr>
        <w:t xml:space="preserve">Članak </w:t>
      </w:r>
      <w:r w:rsidR="000F4E80" w:rsidRPr="00040A79">
        <w:rPr>
          <w:b/>
          <w:bCs/>
        </w:rPr>
        <w:t>2</w:t>
      </w:r>
      <w:r w:rsidR="00D5173A">
        <w:rPr>
          <w:b/>
          <w:bCs/>
        </w:rPr>
        <w:t>0</w:t>
      </w:r>
      <w:r w:rsidRPr="00040A79">
        <w:rPr>
          <w:b/>
          <w:bCs/>
        </w:rPr>
        <w:t>.</w:t>
      </w:r>
    </w:p>
    <w:p w14:paraId="260FBC78" w14:textId="102AE555" w:rsidR="00AB5A3D" w:rsidRPr="00040A79" w:rsidRDefault="00AB5A3D" w:rsidP="00AB5A3D">
      <w:pPr>
        <w:autoSpaceDE w:val="0"/>
        <w:autoSpaceDN w:val="0"/>
        <w:adjustRightInd w:val="0"/>
        <w:spacing w:before="120"/>
        <w:jc w:val="both"/>
      </w:pPr>
      <w:r w:rsidRPr="00040A79">
        <w:rPr>
          <w:lang w:val="en-US"/>
        </w:rPr>
        <w:t>Odgovorna osoba Naru</w:t>
      </w:r>
      <w:r w:rsidRPr="00040A79">
        <w:t xml:space="preserve">čitelja potpisom i ovjerom odobrava nabavu, te tako potpisani i ovjereni </w:t>
      </w:r>
      <w:r w:rsidRPr="00D27BB9">
        <w:t xml:space="preserve">zahtjev dostavlja </w:t>
      </w:r>
      <w:r w:rsidRPr="00D27BB9">
        <w:rPr>
          <w:lang w:val="en-US"/>
        </w:rPr>
        <w:t xml:space="preserve">članovima stručnog povjerenstva za </w:t>
      </w:r>
      <w:r w:rsidR="00605711">
        <w:rPr>
          <w:lang w:val="en-US"/>
        </w:rPr>
        <w:t>jednostavnu</w:t>
      </w:r>
      <w:r w:rsidRPr="00D27BB9">
        <w:rPr>
          <w:lang w:val="en-US"/>
        </w:rPr>
        <w:t xml:space="preserve"> nabavu</w:t>
      </w:r>
      <w:r w:rsidRPr="00D27BB9">
        <w:t>.</w:t>
      </w:r>
    </w:p>
    <w:p w14:paraId="44BE02CA" w14:textId="7499B07E" w:rsidR="00AB5A3D" w:rsidRPr="00040A79" w:rsidRDefault="00AB5A3D" w:rsidP="00AB5A3D">
      <w:pPr>
        <w:autoSpaceDE w:val="0"/>
        <w:autoSpaceDN w:val="0"/>
        <w:adjustRightInd w:val="0"/>
        <w:spacing w:before="120"/>
        <w:jc w:val="both"/>
      </w:pPr>
      <w:r w:rsidRPr="00D27BB9">
        <w:rPr>
          <w:lang w:val="en-US"/>
        </w:rPr>
        <w:t xml:space="preserve">Članovi stručnog povjerenstva za </w:t>
      </w:r>
      <w:r w:rsidR="00605711">
        <w:rPr>
          <w:lang w:val="en-US"/>
        </w:rPr>
        <w:t>jednostavnu</w:t>
      </w:r>
      <w:r w:rsidRPr="00D27BB9">
        <w:rPr>
          <w:lang w:val="en-US"/>
        </w:rPr>
        <w:t xml:space="preserve"> nabavu</w:t>
      </w:r>
      <w:r w:rsidRPr="00D27BB9">
        <w:t xml:space="preserve"> temeljem odobrenog zahtjeva izrađuju poziv za</w:t>
      </w:r>
      <w:r w:rsidRPr="00040A79">
        <w:t xml:space="preserve"> dostavu ponude i upućuju ga gospodarskim subjektima naznačenim </w:t>
      </w:r>
      <w:r w:rsidR="004C154A">
        <w:t>u</w:t>
      </w:r>
      <w:r w:rsidRPr="00040A79">
        <w:t xml:space="preserve"> odobrenom u Zahtjevu.</w:t>
      </w:r>
    </w:p>
    <w:p w14:paraId="487DC5E4" w14:textId="0138FEA4" w:rsidR="00AB5A3D" w:rsidRPr="00040A79" w:rsidRDefault="00AB5A3D" w:rsidP="00AB5A3D">
      <w:pPr>
        <w:autoSpaceDE w:val="0"/>
        <w:autoSpaceDN w:val="0"/>
        <w:adjustRightInd w:val="0"/>
        <w:spacing w:before="120"/>
        <w:jc w:val="both"/>
      </w:pPr>
      <w:r w:rsidRPr="00D27BB9">
        <w:rPr>
          <w:lang w:val="en-US"/>
        </w:rPr>
        <w:t xml:space="preserve">Članovi stručnog povjerenstva za </w:t>
      </w:r>
      <w:r w:rsidR="00605711">
        <w:rPr>
          <w:lang w:val="en-US"/>
        </w:rPr>
        <w:t>jednostavnu</w:t>
      </w:r>
      <w:r w:rsidRPr="00D27BB9">
        <w:rPr>
          <w:lang w:val="en-US"/>
        </w:rPr>
        <w:t xml:space="preserve"> nabavu</w:t>
      </w:r>
      <w:r w:rsidRPr="00D27BB9">
        <w:t xml:space="preserve"> </w:t>
      </w:r>
      <w:r w:rsidRPr="00D27BB9">
        <w:rPr>
          <w:lang w:val="en-US"/>
        </w:rPr>
        <w:t xml:space="preserve">objaviti </w:t>
      </w:r>
      <w:r w:rsidRPr="00D27BB9">
        <w:t>će poziv za nadmetanje na web stranicama</w:t>
      </w:r>
      <w:r w:rsidRPr="00040A79">
        <w:t xml:space="preserve"> ukoliko je to naznačeno u zahtjevu.</w:t>
      </w:r>
    </w:p>
    <w:p w14:paraId="3608A10A" w14:textId="77777777" w:rsidR="00630C8C" w:rsidRPr="00040A79" w:rsidRDefault="00630C8C" w:rsidP="008F58E8">
      <w:pPr>
        <w:autoSpaceDE w:val="0"/>
        <w:autoSpaceDN w:val="0"/>
        <w:adjustRightInd w:val="0"/>
        <w:spacing w:before="120"/>
        <w:jc w:val="both"/>
        <w:rPr>
          <w:lang w:val="en-US"/>
        </w:rPr>
      </w:pPr>
    </w:p>
    <w:p w14:paraId="1CA579C7" w14:textId="49CEFE8D" w:rsidR="008F58E8" w:rsidRPr="00040A79" w:rsidRDefault="008F58E8" w:rsidP="008F58E8">
      <w:pPr>
        <w:autoSpaceDE w:val="0"/>
        <w:autoSpaceDN w:val="0"/>
        <w:adjustRightInd w:val="0"/>
        <w:spacing w:before="120"/>
        <w:jc w:val="both"/>
      </w:pP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b/>
          <w:bCs/>
        </w:rPr>
        <w:t>Član</w:t>
      </w:r>
      <w:r w:rsidR="00D615DC" w:rsidRPr="00040A79">
        <w:rPr>
          <w:b/>
          <w:bCs/>
        </w:rPr>
        <w:t>ak</w:t>
      </w:r>
      <w:r w:rsidRPr="00040A79">
        <w:rPr>
          <w:b/>
          <w:bCs/>
        </w:rPr>
        <w:t xml:space="preserve"> </w:t>
      </w:r>
      <w:r w:rsidR="000F4E80" w:rsidRPr="00040A79">
        <w:rPr>
          <w:b/>
          <w:bCs/>
        </w:rPr>
        <w:t>2</w:t>
      </w:r>
      <w:r w:rsidR="00D5173A">
        <w:rPr>
          <w:b/>
          <w:bCs/>
        </w:rPr>
        <w:t>1</w:t>
      </w:r>
      <w:r w:rsidRPr="00040A79">
        <w:rPr>
          <w:b/>
          <w:bCs/>
        </w:rPr>
        <w:t>.</w:t>
      </w:r>
    </w:p>
    <w:p w14:paraId="133D8FAD" w14:textId="1E2BA75A" w:rsidR="008F58E8" w:rsidRPr="00040A79" w:rsidRDefault="008F58E8" w:rsidP="008F58E8">
      <w:pPr>
        <w:autoSpaceDE w:val="0"/>
        <w:autoSpaceDN w:val="0"/>
        <w:adjustRightInd w:val="0"/>
        <w:spacing w:before="120"/>
        <w:jc w:val="both"/>
        <w:rPr>
          <w:lang w:val="en-US"/>
        </w:rPr>
      </w:pPr>
      <w:r w:rsidRPr="00040A79">
        <w:rPr>
          <w:lang w:val="en-US"/>
        </w:rPr>
        <w:t xml:space="preserve">Poziv  za dostavu ponuda </w:t>
      </w:r>
      <w:r w:rsidR="00B30797" w:rsidRPr="00040A79">
        <w:rPr>
          <w:lang w:val="en-US"/>
        </w:rPr>
        <w:t xml:space="preserve">(Prilog 3. ovog Pravilnika) </w:t>
      </w:r>
      <w:r w:rsidRPr="00040A79">
        <w:rPr>
          <w:lang w:val="en-US"/>
        </w:rPr>
        <w:t>sadrži najmanje:</w:t>
      </w:r>
    </w:p>
    <w:p w14:paraId="3BBDA528" w14:textId="77777777" w:rsidR="008F58E8" w:rsidRPr="00040A79" w:rsidRDefault="008F58E8" w:rsidP="008F58E8">
      <w:pPr>
        <w:autoSpaceDE w:val="0"/>
        <w:autoSpaceDN w:val="0"/>
        <w:adjustRightInd w:val="0"/>
        <w:spacing w:before="120"/>
        <w:jc w:val="both"/>
      </w:pPr>
      <w:r w:rsidRPr="00040A79">
        <w:rPr>
          <w:lang w:val="en-US"/>
        </w:rPr>
        <w:t>1. naziv javnog naru</w:t>
      </w:r>
      <w:r w:rsidRPr="00040A79">
        <w:t>čitelja,</w:t>
      </w:r>
    </w:p>
    <w:p w14:paraId="7575CA0B" w14:textId="77777777" w:rsidR="008F58E8" w:rsidRPr="00040A79" w:rsidRDefault="008F58E8" w:rsidP="008F58E8">
      <w:pPr>
        <w:autoSpaceDE w:val="0"/>
        <w:autoSpaceDN w:val="0"/>
        <w:adjustRightInd w:val="0"/>
        <w:rPr>
          <w:lang w:val="en-US"/>
        </w:rPr>
      </w:pPr>
      <w:r w:rsidRPr="00040A79">
        <w:rPr>
          <w:lang w:val="en-US"/>
        </w:rPr>
        <w:t>2. evidencijski broj nabave.</w:t>
      </w:r>
    </w:p>
    <w:p w14:paraId="42D4F205" w14:textId="77777777" w:rsidR="008F58E8" w:rsidRPr="00040A79" w:rsidRDefault="009450D4" w:rsidP="008F58E8">
      <w:pPr>
        <w:autoSpaceDE w:val="0"/>
        <w:autoSpaceDN w:val="0"/>
        <w:adjustRightInd w:val="0"/>
      </w:pPr>
      <w:r w:rsidRPr="00040A79">
        <w:rPr>
          <w:lang w:val="en-US"/>
        </w:rPr>
        <w:t>3</w:t>
      </w:r>
      <w:r w:rsidR="008F58E8" w:rsidRPr="00040A79">
        <w:rPr>
          <w:lang w:val="en-US"/>
        </w:rPr>
        <w:t>. opis predmeta nabave i tehni</w:t>
      </w:r>
      <w:r w:rsidR="008F58E8" w:rsidRPr="00040A79">
        <w:t>čke specifikacije,</w:t>
      </w:r>
    </w:p>
    <w:p w14:paraId="7E55848D" w14:textId="77777777" w:rsidR="008F58E8" w:rsidRPr="00040A79" w:rsidRDefault="009450D4" w:rsidP="008F58E8">
      <w:pPr>
        <w:autoSpaceDE w:val="0"/>
        <w:autoSpaceDN w:val="0"/>
        <w:adjustRightInd w:val="0"/>
        <w:jc w:val="both"/>
        <w:rPr>
          <w:lang w:val="en-US"/>
        </w:rPr>
      </w:pPr>
      <w:r w:rsidRPr="00040A79">
        <w:rPr>
          <w:lang w:val="en-US"/>
        </w:rPr>
        <w:t>4</w:t>
      </w:r>
      <w:r w:rsidR="008F58E8" w:rsidRPr="00040A79">
        <w:rPr>
          <w:lang w:val="en-US"/>
        </w:rPr>
        <w:t>. kriterij za odabir ponude,</w:t>
      </w:r>
    </w:p>
    <w:p w14:paraId="31CB1427" w14:textId="77777777" w:rsidR="008F58E8" w:rsidRPr="00040A79" w:rsidRDefault="009450D4" w:rsidP="008F58E8">
      <w:pPr>
        <w:autoSpaceDE w:val="0"/>
        <w:autoSpaceDN w:val="0"/>
        <w:adjustRightInd w:val="0"/>
        <w:jc w:val="both"/>
        <w:rPr>
          <w:lang w:val="en-US"/>
        </w:rPr>
      </w:pPr>
      <w:r w:rsidRPr="00040A79">
        <w:rPr>
          <w:lang w:val="en-US"/>
        </w:rPr>
        <w:t>5</w:t>
      </w:r>
      <w:r w:rsidR="008F58E8" w:rsidRPr="00040A79">
        <w:rPr>
          <w:lang w:val="en-US"/>
        </w:rPr>
        <w:t>. rok za dostavu ponude (datum i vrijeme),</w:t>
      </w:r>
    </w:p>
    <w:p w14:paraId="56D0EA9E" w14:textId="17C89A0C" w:rsidR="008F58E8" w:rsidRPr="00040A79" w:rsidRDefault="009450D4" w:rsidP="008F58E8">
      <w:pPr>
        <w:autoSpaceDE w:val="0"/>
        <w:autoSpaceDN w:val="0"/>
        <w:adjustRightInd w:val="0"/>
        <w:jc w:val="both"/>
      </w:pPr>
      <w:r w:rsidRPr="00040A79">
        <w:rPr>
          <w:lang w:val="en-US"/>
        </w:rPr>
        <w:lastRenderedPageBreak/>
        <w:t>6</w:t>
      </w:r>
      <w:r w:rsidR="008F58E8" w:rsidRPr="00040A79">
        <w:rPr>
          <w:lang w:val="en-US"/>
        </w:rPr>
        <w:t>. na</w:t>
      </w:r>
      <w:r w:rsidR="006E3F3D" w:rsidRPr="00040A79">
        <w:t>čin dostavljanja ponuda</w:t>
      </w:r>
      <w:r w:rsidR="00696C8B" w:rsidRPr="00040A79">
        <w:t xml:space="preserve"> (poštanskim putem, e</w:t>
      </w:r>
      <w:r w:rsidR="00B30797" w:rsidRPr="00040A79">
        <w:t>lektoničkim sredstvima komunikacije, i dr.)</w:t>
      </w:r>
    </w:p>
    <w:p w14:paraId="27C5900F" w14:textId="77777777" w:rsidR="008F58E8" w:rsidRPr="00040A79" w:rsidRDefault="009450D4" w:rsidP="008F58E8">
      <w:pPr>
        <w:autoSpaceDE w:val="0"/>
        <w:autoSpaceDN w:val="0"/>
        <w:adjustRightInd w:val="0"/>
        <w:jc w:val="both"/>
        <w:rPr>
          <w:lang w:val="en-US"/>
        </w:rPr>
      </w:pPr>
      <w:r w:rsidRPr="00040A79">
        <w:rPr>
          <w:lang w:val="en-US"/>
        </w:rPr>
        <w:t>7</w:t>
      </w:r>
      <w:r w:rsidR="008F58E8" w:rsidRPr="00040A79">
        <w:rPr>
          <w:lang w:val="en-US"/>
        </w:rPr>
        <w:t>. adresu na koju se ponude dostavljaju,</w:t>
      </w:r>
    </w:p>
    <w:p w14:paraId="61344F10" w14:textId="77777777" w:rsidR="008F58E8" w:rsidRPr="00040A79" w:rsidRDefault="009450D4" w:rsidP="008F58E8">
      <w:pPr>
        <w:autoSpaceDE w:val="0"/>
        <w:autoSpaceDN w:val="0"/>
        <w:adjustRightInd w:val="0"/>
        <w:jc w:val="both"/>
        <w:rPr>
          <w:lang w:val="en-US"/>
        </w:rPr>
      </w:pPr>
      <w:r w:rsidRPr="00040A79">
        <w:rPr>
          <w:lang w:val="en-US"/>
        </w:rPr>
        <w:t>8</w:t>
      </w:r>
      <w:r w:rsidR="008F58E8" w:rsidRPr="00040A79">
        <w:rPr>
          <w:lang w:val="en-US"/>
        </w:rPr>
        <w:t>. internetsku adresu ili adresu na kojoj se može preuzeti dodatna dokumentacija ako je potrebno,</w:t>
      </w:r>
    </w:p>
    <w:p w14:paraId="2EC9FAD2" w14:textId="314410A1" w:rsidR="008F58E8" w:rsidRPr="00040A79" w:rsidRDefault="009450D4" w:rsidP="008F58E8">
      <w:pPr>
        <w:autoSpaceDE w:val="0"/>
        <w:autoSpaceDN w:val="0"/>
        <w:adjustRightInd w:val="0"/>
        <w:jc w:val="both"/>
      </w:pPr>
      <w:r w:rsidRPr="00040A79">
        <w:rPr>
          <w:lang w:val="en-US"/>
        </w:rPr>
        <w:t>9</w:t>
      </w:r>
      <w:r w:rsidR="008F58E8" w:rsidRPr="00040A79">
        <w:rPr>
          <w:lang w:val="en-US"/>
        </w:rPr>
        <w:t>. kontakt osobu, broj telefona i adresu e</w:t>
      </w:r>
      <w:r w:rsidR="00BD4240" w:rsidRPr="00040A79">
        <w:rPr>
          <w:lang w:val="en-US"/>
        </w:rPr>
        <w:t>-</w:t>
      </w:r>
      <w:r w:rsidR="008F58E8" w:rsidRPr="00040A79">
        <w:t>pošte,</w:t>
      </w:r>
    </w:p>
    <w:p w14:paraId="15A8143F" w14:textId="05CA8D6A" w:rsidR="008F58E8" w:rsidRPr="00040A79" w:rsidRDefault="008F58E8" w:rsidP="008F58E8">
      <w:pPr>
        <w:autoSpaceDE w:val="0"/>
        <w:autoSpaceDN w:val="0"/>
        <w:adjustRightInd w:val="0"/>
        <w:spacing w:before="120"/>
        <w:jc w:val="both"/>
      </w:pPr>
      <w:r w:rsidRPr="00040A79">
        <w:rPr>
          <w:lang w:val="en-US"/>
        </w:rPr>
        <w:t>Naru</w:t>
      </w:r>
      <w:r w:rsidRPr="00040A79">
        <w:t>čitelj mora u Pozivu za dostavu ponuda odrediti minimalno uvjete pravne sposobnosti predviđene  Zakonom o javnoj nabavi.</w:t>
      </w:r>
    </w:p>
    <w:p w14:paraId="6C1D7313" w14:textId="77777777" w:rsidR="008F58E8" w:rsidRPr="00040A79" w:rsidRDefault="008F58E8" w:rsidP="008F58E8">
      <w:pPr>
        <w:autoSpaceDE w:val="0"/>
        <w:autoSpaceDN w:val="0"/>
        <w:adjustRightInd w:val="0"/>
        <w:spacing w:before="120"/>
        <w:jc w:val="both"/>
      </w:pPr>
      <w:r w:rsidRPr="00040A79">
        <w:rPr>
          <w:lang w:val="en-US"/>
        </w:rPr>
        <w:t>Naru</w:t>
      </w:r>
      <w:r w:rsidRPr="00040A79">
        <w:t>čitelj u Pozivu za dostavu ponuda može odrediti i dostavu drugih dokaza sposobnost predviđenih Zakonom o javnoj nabavi u skladu s predmetom nabave.</w:t>
      </w:r>
    </w:p>
    <w:p w14:paraId="40D496F7" w14:textId="61A6DE69" w:rsidR="008F58E8" w:rsidRPr="00040A79" w:rsidRDefault="008F58E8" w:rsidP="008F58E8">
      <w:pPr>
        <w:autoSpaceDE w:val="0"/>
        <w:autoSpaceDN w:val="0"/>
        <w:adjustRightInd w:val="0"/>
        <w:spacing w:before="120"/>
        <w:jc w:val="both"/>
      </w:pPr>
      <w:r w:rsidRPr="00040A79">
        <w:rPr>
          <w:lang w:val="en-US"/>
        </w:rPr>
        <w:t>Sve dokumente koje naru</w:t>
      </w:r>
      <w:r w:rsidRPr="00040A79">
        <w:t>čitelj zahtijeva natjecatelji ili ponuditelji mogu dostaviti u neovjerenoj preslici. Neovjerenom preslikom smatra se i neovjereni ispis elektroničke isprave.</w:t>
      </w:r>
    </w:p>
    <w:p w14:paraId="36B04D56" w14:textId="2EAA1EDE" w:rsidR="008F58E8" w:rsidRPr="00040A79" w:rsidRDefault="008F58E8" w:rsidP="008F58E8">
      <w:pPr>
        <w:autoSpaceDE w:val="0"/>
        <w:autoSpaceDN w:val="0"/>
        <w:adjustRightInd w:val="0"/>
        <w:spacing w:before="120"/>
        <w:jc w:val="both"/>
      </w:pPr>
      <w:r w:rsidRPr="00040A79">
        <w:rPr>
          <w:lang w:val="en-US"/>
        </w:rPr>
        <w:t>Kad se Poziv za dostavu ponude ne objavljuje na web stranicama Naru</w:t>
      </w:r>
      <w:r w:rsidRPr="00040A79">
        <w:t>čitelja poziv gospodarskom subjektu se dostavlja na dokaziv način (povratnica, faks, e</w:t>
      </w:r>
      <w:r w:rsidR="00E35088" w:rsidRPr="00040A79">
        <w:t>-</w:t>
      </w:r>
      <w:r w:rsidRPr="00040A79">
        <w:t>poštom i dr.)</w:t>
      </w:r>
      <w:r w:rsidR="006E3F3D" w:rsidRPr="00040A79">
        <w:t>.</w:t>
      </w:r>
    </w:p>
    <w:p w14:paraId="2AE190DD" w14:textId="77777777" w:rsidR="00D615DC" w:rsidRPr="00040A79" w:rsidRDefault="008F58E8" w:rsidP="008F58E8">
      <w:pPr>
        <w:autoSpaceDE w:val="0"/>
        <w:autoSpaceDN w:val="0"/>
        <w:adjustRightInd w:val="0"/>
        <w:spacing w:before="120"/>
        <w:jc w:val="both"/>
        <w:rPr>
          <w:lang w:val="en-US"/>
        </w:rPr>
      </w:pP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</w:p>
    <w:p w14:paraId="24939A49" w14:textId="4702C803" w:rsidR="008F58E8" w:rsidRPr="00040A79" w:rsidRDefault="008F58E8" w:rsidP="00D615DC">
      <w:pPr>
        <w:autoSpaceDE w:val="0"/>
        <w:autoSpaceDN w:val="0"/>
        <w:adjustRightInd w:val="0"/>
        <w:spacing w:before="120"/>
        <w:jc w:val="center"/>
      </w:pPr>
      <w:r w:rsidRPr="00040A79">
        <w:rPr>
          <w:b/>
          <w:bCs/>
        </w:rPr>
        <w:t xml:space="preserve">Članak </w:t>
      </w:r>
      <w:r w:rsidR="000F4E80" w:rsidRPr="00040A79">
        <w:rPr>
          <w:b/>
          <w:bCs/>
        </w:rPr>
        <w:t>2</w:t>
      </w:r>
      <w:r w:rsidR="00D5173A">
        <w:rPr>
          <w:b/>
          <w:bCs/>
        </w:rPr>
        <w:t>2</w:t>
      </w:r>
      <w:r w:rsidRPr="00040A79">
        <w:rPr>
          <w:b/>
          <w:bCs/>
        </w:rPr>
        <w:t>.</w:t>
      </w:r>
    </w:p>
    <w:p w14:paraId="4D92A548" w14:textId="77777777" w:rsidR="008F58E8" w:rsidRPr="00040A79" w:rsidRDefault="008F58E8" w:rsidP="008F58E8">
      <w:pPr>
        <w:autoSpaceDE w:val="0"/>
        <w:autoSpaceDN w:val="0"/>
        <w:adjustRightInd w:val="0"/>
        <w:spacing w:before="120"/>
        <w:jc w:val="both"/>
      </w:pPr>
      <w:r w:rsidRPr="00040A79">
        <w:rPr>
          <w:lang w:val="en-US"/>
        </w:rPr>
        <w:t>Rok za dostavu ponuda ne smije biti kra</w:t>
      </w:r>
      <w:r w:rsidRPr="00040A79">
        <w:t>ći od 5 dana od dana upućivanja poziva za dostavu ponude gospodarskom subjektu odnosno objavljivanja poziva za dostavu ponuda.</w:t>
      </w:r>
    </w:p>
    <w:p w14:paraId="0DDB8EEE" w14:textId="725C17AB" w:rsidR="008F58E8" w:rsidRPr="00040A79" w:rsidRDefault="008F58E8" w:rsidP="008F58E8">
      <w:pPr>
        <w:autoSpaceDE w:val="0"/>
        <w:autoSpaceDN w:val="0"/>
        <w:adjustRightInd w:val="0"/>
        <w:spacing w:before="120"/>
        <w:jc w:val="both"/>
      </w:pPr>
      <w:r w:rsidRPr="00040A79">
        <w:rPr>
          <w:lang w:val="en-US"/>
        </w:rPr>
        <w:t>Istodobno s istekom roka za dostavu ponuda  naru</w:t>
      </w:r>
      <w:r w:rsidRPr="00040A79">
        <w:t xml:space="preserve">čitelj otvara dostavljene ponude. </w:t>
      </w:r>
    </w:p>
    <w:p w14:paraId="3B06F6C9" w14:textId="1BF75B44" w:rsidR="008F58E8" w:rsidRPr="00040A79" w:rsidRDefault="00D03EC6" w:rsidP="008F58E8">
      <w:pPr>
        <w:autoSpaceDE w:val="0"/>
        <w:autoSpaceDN w:val="0"/>
        <w:adjustRightInd w:val="0"/>
        <w:spacing w:before="120"/>
        <w:jc w:val="both"/>
      </w:pPr>
      <w:r w:rsidRPr="00040A79">
        <w:rPr>
          <w:lang w:val="en-US"/>
        </w:rPr>
        <w:t>Izrađuje se</w:t>
      </w:r>
      <w:r w:rsidR="008F58E8" w:rsidRPr="00040A79">
        <w:t xml:space="preserve"> zapisnik o pregledu i ocjeni ponuda</w:t>
      </w:r>
      <w:r w:rsidR="00696C8B" w:rsidRPr="00040A79">
        <w:t xml:space="preserve"> (Priloga 4. ovog Pravilnika)</w:t>
      </w:r>
      <w:r w:rsidR="00DC6FA9" w:rsidRPr="00040A79">
        <w:t>,</w:t>
      </w:r>
      <w:r w:rsidR="00696C8B" w:rsidRPr="00040A79">
        <w:t xml:space="preserve"> </w:t>
      </w:r>
      <w:r w:rsidR="008F58E8" w:rsidRPr="00040A79">
        <w:t>te odabire najpovoljnij</w:t>
      </w:r>
      <w:r w:rsidRPr="00040A79">
        <w:t>a</w:t>
      </w:r>
      <w:r w:rsidR="008F58E8" w:rsidRPr="00040A79">
        <w:t xml:space="preserve"> ponud</w:t>
      </w:r>
      <w:r w:rsidRPr="00040A79">
        <w:t>a</w:t>
      </w:r>
      <w:r w:rsidR="008F58E8" w:rsidRPr="00040A79">
        <w:t xml:space="preserve"> sukladno kriteriju za odabir ponude.</w:t>
      </w:r>
    </w:p>
    <w:p w14:paraId="4176139B" w14:textId="79EF6E61" w:rsidR="00696C8B" w:rsidRPr="00040A79" w:rsidRDefault="00696C8B" w:rsidP="008F58E8">
      <w:pPr>
        <w:autoSpaceDE w:val="0"/>
        <w:autoSpaceDN w:val="0"/>
        <w:adjustRightInd w:val="0"/>
        <w:spacing w:before="120"/>
        <w:jc w:val="both"/>
      </w:pPr>
      <w:r w:rsidRPr="00040A79">
        <w:t>Kriterij za odabir ponude u postupcima jednostavne nabave je ekonomski najpovoljnija ponuda.</w:t>
      </w:r>
    </w:p>
    <w:p w14:paraId="064C168B" w14:textId="79005B8D" w:rsidR="00696C8B" w:rsidRPr="00040A79" w:rsidRDefault="00696C8B" w:rsidP="008F58E8">
      <w:pPr>
        <w:autoSpaceDE w:val="0"/>
        <w:autoSpaceDN w:val="0"/>
        <w:adjustRightInd w:val="0"/>
        <w:spacing w:before="120"/>
        <w:jc w:val="both"/>
      </w:pPr>
      <w:r w:rsidRPr="00040A79">
        <w:t>Naručitelj može odrediti cijenu kao kriterij za odabir ponude</w:t>
      </w:r>
      <w:r w:rsidR="00DC6FA9" w:rsidRPr="00040A79">
        <w:t>,</w:t>
      </w:r>
      <w:r w:rsidRPr="00040A79">
        <w:t xml:space="preserve"> te u tom slučaju relativni ponder može biti 100%.  </w:t>
      </w:r>
    </w:p>
    <w:p w14:paraId="676A21C5" w14:textId="77777777" w:rsidR="006E4B94" w:rsidRPr="00040A79" w:rsidRDefault="006E4B94" w:rsidP="006E4B94">
      <w:pPr>
        <w:autoSpaceDE w:val="0"/>
        <w:autoSpaceDN w:val="0"/>
        <w:adjustRightInd w:val="0"/>
        <w:spacing w:before="120"/>
        <w:jc w:val="both"/>
      </w:pPr>
      <w:r w:rsidRPr="00040A79">
        <w:t>Naručitelj utvrđuje činjenice i okolnosti u postupku nabave, te na temelju utvrđenih činjenica  i okolnosti donosi odluke.</w:t>
      </w:r>
    </w:p>
    <w:p w14:paraId="6D9E6206" w14:textId="77777777" w:rsidR="006E4B94" w:rsidRPr="00040A79" w:rsidRDefault="006E4B94" w:rsidP="006E4B94">
      <w:pPr>
        <w:autoSpaceDE w:val="0"/>
        <w:autoSpaceDN w:val="0"/>
        <w:adjustRightInd w:val="0"/>
        <w:spacing w:before="120"/>
        <w:jc w:val="both"/>
      </w:pPr>
      <w:r w:rsidRPr="00040A79">
        <w:t>Odlukom o odabiru odabire se ekonomski najpovoljnija ponuda.</w:t>
      </w:r>
    </w:p>
    <w:p w14:paraId="702369C0" w14:textId="77777777" w:rsidR="006E4B94" w:rsidRPr="00040A79" w:rsidRDefault="006E4B94" w:rsidP="006E4B94">
      <w:pPr>
        <w:autoSpaceDE w:val="0"/>
        <w:autoSpaceDN w:val="0"/>
        <w:adjustRightInd w:val="0"/>
        <w:spacing w:before="120"/>
        <w:jc w:val="both"/>
      </w:pPr>
      <w:r w:rsidRPr="00040A79">
        <w:t>Ako postoje razlozi za poništenje postupka, naručitelj bez odgode donosi odluku o poništenju postupka.</w:t>
      </w:r>
    </w:p>
    <w:p w14:paraId="338CA8C9" w14:textId="77777777" w:rsidR="006E4B94" w:rsidRPr="00040A79" w:rsidRDefault="006E4B94" w:rsidP="006E4B94">
      <w:pPr>
        <w:autoSpaceDE w:val="0"/>
        <w:autoSpaceDN w:val="0"/>
        <w:adjustRightInd w:val="0"/>
        <w:spacing w:before="120"/>
        <w:jc w:val="both"/>
      </w:pPr>
      <w:r w:rsidRPr="00040A79">
        <w:t>U odluci o odabiru naručitelj minimalno navodi podatke o naručitelju, predmet nabave ili grupi predmeta nabave, procijenjena vrijednost nabave, naziv ponuditelja čija je ponuda odabrana za sklapanje ugovora, razloge odabira, razloge za isključenje i odbijanja ponuda, ako ih ima, datum donošenja i potpis odgovorne osobe.</w:t>
      </w:r>
    </w:p>
    <w:p w14:paraId="5F109D72" w14:textId="371C87C8" w:rsidR="006E4B94" w:rsidRPr="00040A79" w:rsidRDefault="006E4B94" w:rsidP="006E4B94">
      <w:pPr>
        <w:autoSpaceDE w:val="0"/>
        <w:autoSpaceDN w:val="0"/>
        <w:adjustRightInd w:val="0"/>
        <w:spacing w:before="120"/>
        <w:jc w:val="both"/>
      </w:pPr>
      <w:r w:rsidRPr="00040A79">
        <w:t>U odluci o poništenju postupka, naručitelj minimalno navodi podatke o naručitelju, predmet nabave ili grupi predmeta nabave, procijenjena vrijednost nabave, obrazloženje razloga poništenja, datum donošenja i potpis odgovorne osobe.</w:t>
      </w:r>
      <w:r w:rsidR="00D82549" w:rsidRPr="00040A79">
        <w:t xml:space="preserve"> </w:t>
      </w:r>
    </w:p>
    <w:p w14:paraId="74C2A479" w14:textId="43284C56" w:rsidR="006E4B94" w:rsidRDefault="00D03EC6" w:rsidP="006E4B94">
      <w:pPr>
        <w:autoSpaceDE w:val="0"/>
        <w:autoSpaceDN w:val="0"/>
        <w:adjustRightInd w:val="0"/>
        <w:spacing w:before="120"/>
        <w:jc w:val="both"/>
      </w:pPr>
      <w:r w:rsidRPr="00040A79">
        <w:t>Odluka</w:t>
      </w:r>
      <w:r w:rsidR="006E4B94" w:rsidRPr="00040A79">
        <w:t xml:space="preserve"> o odabiru ili odluk</w:t>
      </w:r>
      <w:r w:rsidRPr="00040A79">
        <w:t xml:space="preserve">a </w:t>
      </w:r>
      <w:r w:rsidR="006E4B94" w:rsidRPr="00040A79">
        <w:t>o poništenju, dostavlja se svim ponuditeljima koji su dostavili ponudu</w:t>
      </w:r>
      <w:r w:rsidR="0063427D">
        <w:t xml:space="preserve">, </w:t>
      </w:r>
      <w:r w:rsidR="006E4B94" w:rsidRPr="00040A79">
        <w:t xml:space="preserve"> na dokaziv način (</w:t>
      </w:r>
      <w:r w:rsidR="00691CC4" w:rsidRPr="00040A79">
        <w:t xml:space="preserve">pisanim putem, </w:t>
      </w:r>
      <w:r w:rsidR="006E4B94" w:rsidRPr="00040A79">
        <w:t>faksom, e-poštom i dr.).</w:t>
      </w:r>
      <w:r w:rsidR="006E4B94" w:rsidRPr="00040A79">
        <w:tab/>
      </w:r>
    </w:p>
    <w:p w14:paraId="6A2CAAEB" w14:textId="70639373" w:rsidR="006E4B94" w:rsidRDefault="006E4B94" w:rsidP="006E4B94">
      <w:pPr>
        <w:autoSpaceDE w:val="0"/>
        <w:autoSpaceDN w:val="0"/>
        <w:adjustRightInd w:val="0"/>
        <w:spacing w:before="120"/>
        <w:jc w:val="both"/>
      </w:pPr>
      <w:r w:rsidRPr="00040A79">
        <w:t xml:space="preserve">Dostavom odluke o </w:t>
      </w:r>
      <w:r w:rsidR="0063427D">
        <w:t xml:space="preserve">odabiru ili odluke o </w:t>
      </w:r>
      <w:r w:rsidRPr="00040A79">
        <w:t xml:space="preserve">poništenju na dokaziv način ponuditeljima, smatra se i njena objava na internetskim stranicama naručitelja. </w:t>
      </w:r>
    </w:p>
    <w:p w14:paraId="4DCF9BE3" w14:textId="76DACDE8" w:rsidR="0063427D" w:rsidRDefault="0063427D" w:rsidP="0063427D">
      <w:pPr>
        <w:autoSpaceDE w:val="0"/>
        <w:autoSpaceDN w:val="0"/>
        <w:adjustRightInd w:val="0"/>
        <w:spacing w:before="120"/>
        <w:jc w:val="both"/>
      </w:pPr>
      <w:r>
        <w:lastRenderedPageBreak/>
        <w:t>Dostava se smatra obavljenom, istekom dana dostave odnosno objave.</w:t>
      </w:r>
    </w:p>
    <w:p w14:paraId="15364AF3" w14:textId="769E18FF" w:rsidR="00A070F3" w:rsidRPr="00040A79" w:rsidRDefault="001100DF" w:rsidP="008F58E8">
      <w:pPr>
        <w:autoSpaceDE w:val="0"/>
        <w:autoSpaceDN w:val="0"/>
        <w:adjustRightInd w:val="0"/>
        <w:spacing w:before="120"/>
        <w:jc w:val="both"/>
      </w:pPr>
      <w:r w:rsidRPr="00D27BB9">
        <w:t>Dostavo</w:t>
      </w:r>
      <w:r w:rsidR="00691CC4" w:rsidRPr="00D27BB9">
        <w:t>m</w:t>
      </w:r>
      <w:r w:rsidRPr="00D27BB9">
        <w:t xml:space="preserve"> odluke</w:t>
      </w:r>
      <w:r w:rsidR="00691CC4" w:rsidRPr="00D27BB9">
        <w:t>,</w:t>
      </w:r>
      <w:r w:rsidRPr="00D27BB9">
        <w:t xml:space="preserve"> završava postupak </w:t>
      </w:r>
      <w:r w:rsidR="008671A3">
        <w:t xml:space="preserve">jednostavne </w:t>
      </w:r>
      <w:r w:rsidRPr="00D27BB9">
        <w:t>nabave.</w:t>
      </w:r>
      <w:r w:rsidRPr="00040A79">
        <w:t xml:space="preserve"> </w:t>
      </w:r>
    </w:p>
    <w:p w14:paraId="14FB93FD" w14:textId="77777777" w:rsidR="00D82549" w:rsidRPr="00040A79" w:rsidRDefault="00D82549" w:rsidP="008F58E8">
      <w:pPr>
        <w:autoSpaceDE w:val="0"/>
        <w:autoSpaceDN w:val="0"/>
        <w:adjustRightInd w:val="0"/>
        <w:spacing w:before="120"/>
        <w:jc w:val="both"/>
      </w:pPr>
    </w:p>
    <w:p w14:paraId="5EE5FC28" w14:textId="7057B24B" w:rsidR="008F58E8" w:rsidRPr="00040A79" w:rsidRDefault="008F58E8" w:rsidP="008F58E8">
      <w:pPr>
        <w:autoSpaceDE w:val="0"/>
        <w:autoSpaceDN w:val="0"/>
        <w:adjustRightInd w:val="0"/>
        <w:spacing w:before="120"/>
        <w:jc w:val="both"/>
      </w:pP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b/>
          <w:bCs/>
        </w:rPr>
        <w:t xml:space="preserve">Članak </w:t>
      </w:r>
      <w:r w:rsidR="00BD4240" w:rsidRPr="00040A79">
        <w:rPr>
          <w:b/>
          <w:bCs/>
        </w:rPr>
        <w:t>2</w:t>
      </w:r>
      <w:r w:rsidR="00D5173A">
        <w:rPr>
          <w:b/>
          <w:bCs/>
        </w:rPr>
        <w:t>3</w:t>
      </w:r>
      <w:r w:rsidRPr="00040A79">
        <w:t>.</w:t>
      </w:r>
    </w:p>
    <w:p w14:paraId="64295E81" w14:textId="2237F7CE" w:rsidR="008F58E8" w:rsidRPr="00040A79" w:rsidRDefault="008F58E8" w:rsidP="00213B8D">
      <w:pPr>
        <w:autoSpaceDE w:val="0"/>
        <w:autoSpaceDN w:val="0"/>
        <w:adjustRightInd w:val="0"/>
        <w:jc w:val="both"/>
      </w:pPr>
      <w:r w:rsidRPr="00040A79">
        <w:rPr>
          <w:lang w:val="en-US"/>
        </w:rPr>
        <w:t>Po potvrdi primitka O</w:t>
      </w:r>
      <w:r w:rsidR="00D03EC6" w:rsidRPr="00040A79">
        <w:rPr>
          <w:lang w:val="en-US"/>
        </w:rPr>
        <w:t>dluke</w:t>
      </w:r>
      <w:r w:rsidRPr="00040A79">
        <w:rPr>
          <w:lang w:val="en-US"/>
        </w:rPr>
        <w:t xml:space="preserve"> o odabiru od strane odabranog ponuditelja, </w:t>
      </w:r>
      <w:r w:rsidR="001100DF" w:rsidRPr="00040A79">
        <w:rPr>
          <w:lang w:val="en-US"/>
        </w:rPr>
        <w:t>odjel općih i pravnih poslova priprema prijedlog</w:t>
      </w:r>
      <w:r w:rsidR="00F67F99" w:rsidRPr="00040A79">
        <w:rPr>
          <w:lang w:val="en-US"/>
        </w:rPr>
        <w:t>e</w:t>
      </w:r>
      <w:r w:rsidR="001100DF" w:rsidRPr="00040A79">
        <w:rPr>
          <w:lang w:val="en-US"/>
        </w:rPr>
        <w:t xml:space="preserve"> ugovora ili okvirn</w:t>
      </w:r>
      <w:r w:rsidR="006E3F3D" w:rsidRPr="00040A79">
        <w:rPr>
          <w:lang w:val="en-US"/>
        </w:rPr>
        <w:t>e</w:t>
      </w:r>
      <w:r w:rsidR="001100DF" w:rsidRPr="00040A79">
        <w:rPr>
          <w:lang w:val="en-US"/>
        </w:rPr>
        <w:t xml:space="preserve"> sporazum</w:t>
      </w:r>
      <w:r w:rsidR="006E3F3D" w:rsidRPr="00040A79">
        <w:rPr>
          <w:lang w:val="en-US"/>
        </w:rPr>
        <w:t>e</w:t>
      </w:r>
      <w:r w:rsidR="001100DF" w:rsidRPr="00040A79">
        <w:rPr>
          <w:lang w:val="en-US"/>
        </w:rPr>
        <w:t xml:space="preserve"> s odabranim ponuditeljem.</w:t>
      </w:r>
      <w:r w:rsidRPr="00040A79">
        <w:rPr>
          <w:lang w:val="en-US"/>
        </w:rPr>
        <w:t xml:space="preserve"> </w:t>
      </w:r>
      <w:r w:rsidR="00DC6FA9" w:rsidRPr="00040A79">
        <w:rPr>
          <w:lang w:val="en-US"/>
        </w:rPr>
        <w:t xml:space="preserve">Ugovor se sklapa u pisanom obliku sukladno uvjetima određenim u Pozivu za dostavu ponude i odabranom ponudom. </w:t>
      </w:r>
      <w:r w:rsidR="00B5196B" w:rsidRPr="00040A79">
        <w:rPr>
          <w:lang w:val="en-US"/>
        </w:rPr>
        <w:t xml:space="preserve">Voditelji </w:t>
      </w:r>
      <w:r w:rsidR="00DC6FA9" w:rsidRPr="00040A79">
        <w:rPr>
          <w:lang w:val="en-US"/>
        </w:rPr>
        <w:t>službi</w:t>
      </w:r>
      <w:r w:rsidR="00B5196B" w:rsidRPr="00040A79">
        <w:rPr>
          <w:lang w:val="en-US"/>
        </w:rPr>
        <w:t xml:space="preserve"> koji su kranji korisnici predmta nabave</w:t>
      </w:r>
      <w:r w:rsidRPr="00040A79">
        <w:t xml:space="preserve"> izdaju narudžbenicu </w:t>
      </w:r>
      <w:r w:rsidR="00B5196B" w:rsidRPr="00040A79">
        <w:t xml:space="preserve">temeljem </w:t>
      </w:r>
      <w:r w:rsidR="00DC6FA9" w:rsidRPr="00040A79">
        <w:t>sklopljenog</w:t>
      </w:r>
      <w:r w:rsidRPr="00040A79">
        <w:t xml:space="preserve"> ugovora o nabavi. </w:t>
      </w:r>
    </w:p>
    <w:p w14:paraId="537A660F" w14:textId="12EF89AA" w:rsidR="00D82549" w:rsidRPr="001A1F68" w:rsidRDefault="00691CC4" w:rsidP="00691CC4">
      <w:pPr>
        <w:autoSpaceDE w:val="0"/>
        <w:autoSpaceDN w:val="0"/>
        <w:adjustRightInd w:val="0"/>
        <w:spacing w:before="120"/>
        <w:jc w:val="both"/>
        <w:rPr>
          <w:lang w:val="en-US"/>
        </w:rPr>
      </w:pP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</w:p>
    <w:p w14:paraId="0CAFFC6B" w14:textId="280AD5FF" w:rsidR="00BD4240" w:rsidRPr="00040A79" w:rsidRDefault="008F58E8" w:rsidP="00691CC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/>
        <w:rPr>
          <w:b/>
          <w:bCs/>
          <w:lang w:val="en-US"/>
        </w:rPr>
      </w:pPr>
      <w:r w:rsidRPr="00040A79">
        <w:rPr>
          <w:b/>
          <w:bCs/>
          <w:lang w:val="en-US"/>
        </w:rPr>
        <w:t>I</w:t>
      </w:r>
      <w:r w:rsidR="00BD4240" w:rsidRPr="00040A79">
        <w:rPr>
          <w:b/>
          <w:bCs/>
          <w:lang w:val="en-US"/>
        </w:rPr>
        <w:t>ZVRŠENJE</w:t>
      </w:r>
      <w:r w:rsidRPr="00040A79">
        <w:rPr>
          <w:b/>
          <w:bCs/>
          <w:lang w:val="en-US"/>
        </w:rPr>
        <w:t xml:space="preserve"> </w:t>
      </w:r>
      <w:r w:rsidR="00BD4240" w:rsidRPr="00040A79">
        <w:rPr>
          <w:b/>
          <w:bCs/>
          <w:lang w:val="en-US"/>
        </w:rPr>
        <w:t>UGOVORA</w:t>
      </w:r>
      <w:r w:rsidRPr="00040A79">
        <w:rPr>
          <w:b/>
          <w:bCs/>
          <w:lang w:val="en-US"/>
        </w:rPr>
        <w:t xml:space="preserve"> </w:t>
      </w:r>
    </w:p>
    <w:p w14:paraId="498952CF" w14:textId="4A5679F2" w:rsidR="008F58E8" w:rsidRPr="00040A79" w:rsidRDefault="009450D4" w:rsidP="009450D4">
      <w:pPr>
        <w:tabs>
          <w:tab w:val="left" w:pos="1080"/>
        </w:tabs>
        <w:autoSpaceDE w:val="0"/>
        <w:autoSpaceDN w:val="0"/>
        <w:adjustRightInd w:val="0"/>
        <w:spacing w:before="120" w:after="60"/>
        <w:ind w:left="567"/>
        <w:rPr>
          <w:b/>
          <w:lang w:val="en-US"/>
        </w:rPr>
      </w:pP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="00E22B13" w:rsidRPr="00040A79">
        <w:rPr>
          <w:b/>
          <w:lang w:val="en-US"/>
        </w:rPr>
        <w:t xml:space="preserve">Članak </w:t>
      </w:r>
      <w:r w:rsidR="00D615DC" w:rsidRPr="00040A79">
        <w:rPr>
          <w:b/>
          <w:lang w:val="en-US"/>
        </w:rPr>
        <w:t>2</w:t>
      </w:r>
      <w:r w:rsidR="00D5173A">
        <w:rPr>
          <w:b/>
          <w:lang w:val="en-US"/>
        </w:rPr>
        <w:t>4</w:t>
      </w:r>
      <w:r w:rsidRPr="00040A79">
        <w:rPr>
          <w:b/>
          <w:lang w:val="en-US"/>
        </w:rPr>
        <w:t>.</w:t>
      </w:r>
    </w:p>
    <w:p w14:paraId="343AA49E" w14:textId="77777777" w:rsidR="008F58E8" w:rsidRPr="00040A79" w:rsidRDefault="008F58E8" w:rsidP="001851D1">
      <w:pPr>
        <w:autoSpaceDE w:val="0"/>
        <w:autoSpaceDN w:val="0"/>
        <w:adjustRightInd w:val="0"/>
        <w:jc w:val="both"/>
      </w:pPr>
      <w:r w:rsidRPr="00040A79">
        <w:rPr>
          <w:lang w:val="en-US"/>
        </w:rPr>
        <w:t>Ugovor se izv</w:t>
      </w:r>
      <w:r w:rsidR="009450D4" w:rsidRPr="00040A79">
        <w:rPr>
          <w:lang w:val="en-US"/>
        </w:rPr>
        <w:t xml:space="preserve">ršava sukladno </w:t>
      </w:r>
      <w:r w:rsidRPr="00040A79">
        <w:rPr>
          <w:lang w:val="en-US"/>
        </w:rPr>
        <w:t>uvjetima odre</w:t>
      </w:r>
      <w:r w:rsidRPr="00040A79">
        <w:t xml:space="preserve">đenim u Pozivu za dostavu ponude i odabranom ponudom. </w:t>
      </w:r>
    </w:p>
    <w:p w14:paraId="29C0724D" w14:textId="5200798D" w:rsidR="00D82549" w:rsidRPr="00040A79" w:rsidRDefault="00D82549" w:rsidP="001851D1">
      <w:pPr>
        <w:tabs>
          <w:tab w:val="left" w:pos="1080"/>
        </w:tabs>
        <w:autoSpaceDE w:val="0"/>
        <w:autoSpaceDN w:val="0"/>
        <w:adjustRightInd w:val="0"/>
        <w:spacing w:before="120" w:after="60"/>
        <w:jc w:val="both"/>
      </w:pPr>
      <w:r w:rsidRPr="00040A79">
        <w:t>Naručitelj je obvezan ustrojiti registar ugovora i okvirnih sporazuma za predmete nabave čija je vrijednost bez PDV-a jednaka ili veća od 2</w:t>
      </w:r>
      <w:r w:rsidR="001851D1" w:rsidRPr="00040A79">
        <w:t>.</w:t>
      </w:r>
      <w:r w:rsidRPr="00040A79">
        <w:t>650,00 eura.</w:t>
      </w:r>
    </w:p>
    <w:p w14:paraId="4C5D56C5" w14:textId="7BE67744" w:rsidR="00BB4E33" w:rsidRPr="00040A79" w:rsidRDefault="00DC6FA9" w:rsidP="001851D1">
      <w:pPr>
        <w:tabs>
          <w:tab w:val="left" w:pos="1080"/>
        </w:tabs>
        <w:autoSpaceDE w:val="0"/>
        <w:autoSpaceDN w:val="0"/>
        <w:adjustRightInd w:val="0"/>
        <w:spacing w:before="120" w:after="60"/>
        <w:jc w:val="both"/>
      </w:pPr>
      <w:r w:rsidRPr="00040A79">
        <w:t xml:space="preserve">Naručitelj je obvezan registar ugovora i sve njegove kasnije promjene objaviti u </w:t>
      </w:r>
      <w:r w:rsidR="00D82549" w:rsidRPr="00040A79">
        <w:t>s</w:t>
      </w:r>
      <w:r w:rsidRPr="00040A79">
        <w:t>tandardiziranom obliku u EOJN RH.</w:t>
      </w:r>
    </w:p>
    <w:p w14:paraId="00B9C9C1" w14:textId="5DE023B1" w:rsidR="00DC6FA9" w:rsidRPr="00040A79" w:rsidRDefault="00DC6FA9" w:rsidP="001851D1">
      <w:pPr>
        <w:tabs>
          <w:tab w:val="left" w:pos="1080"/>
        </w:tabs>
        <w:autoSpaceDE w:val="0"/>
        <w:autoSpaceDN w:val="0"/>
        <w:adjustRightInd w:val="0"/>
        <w:spacing w:before="120" w:after="60"/>
        <w:jc w:val="both"/>
      </w:pPr>
      <w:r w:rsidRPr="00040A79">
        <w:t>Naručitelj je obvezan ažurirati registar ugovora prema potrebi, a najmanje jedanput u šest mjeseci.</w:t>
      </w:r>
    </w:p>
    <w:p w14:paraId="0CEB402E" w14:textId="41755433" w:rsidR="008F58E8" w:rsidRPr="00040A79" w:rsidRDefault="00E22B13" w:rsidP="00BB4E33">
      <w:pPr>
        <w:tabs>
          <w:tab w:val="left" w:pos="1080"/>
        </w:tabs>
        <w:autoSpaceDE w:val="0"/>
        <w:autoSpaceDN w:val="0"/>
        <w:adjustRightInd w:val="0"/>
        <w:spacing w:before="120" w:after="60"/>
        <w:jc w:val="center"/>
        <w:rPr>
          <w:b/>
          <w:lang w:val="en-US"/>
        </w:rPr>
      </w:pPr>
      <w:r w:rsidRPr="00040A79">
        <w:rPr>
          <w:b/>
          <w:lang w:val="en-US"/>
        </w:rPr>
        <w:t xml:space="preserve">Članak </w:t>
      </w:r>
      <w:r w:rsidR="00D615DC" w:rsidRPr="00040A79">
        <w:rPr>
          <w:b/>
          <w:lang w:val="en-US"/>
        </w:rPr>
        <w:t>2</w:t>
      </w:r>
      <w:r w:rsidR="00D5173A">
        <w:rPr>
          <w:b/>
          <w:lang w:val="en-US"/>
        </w:rPr>
        <w:t>5</w:t>
      </w:r>
      <w:r w:rsidR="009450D4" w:rsidRPr="00040A79">
        <w:rPr>
          <w:b/>
          <w:lang w:val="en-US"/>
        </w:rPr>
        <w:t>.</w:t>
      </w:r>
    </w:p>
    <w:p w14:paraId="594FBDAA" w14:textId="77777777" w:rsidR="00B5196B" w:rsidRPr="00040A79" w:rsidRDefault="00B5196B" w:rsidP="00B5196B">
      <w:pPr>
        <w:autoSpaceDE w:val="0"/>
        <w:autoSpaceDN w:val="0"/>
        <w:adjustRightInd w:val="0"/>
        <w:jc w:val="both"/>
      </w:pPr>
      <w:r w:rsidRPr="00040A79">
        <w:rPr>
          <w:lang w:val="en-US"/>
        </w:rPr>
        <w:t>Osoba koja je iskazala potrebu za nabavom obvezna je pratiti i kontrolirati izvršenje ugovora o nabavi.</w:t>
      </w:r>
    </w:p>
    <w:p w14:paraId="29E806DC" w14:textId="2E240DA6" w:rsidR="00B5196B" w:rsidRPr="00D23524" w:rsidRDefault="00B5196B" w:rsidP="00D23524">
      <w:pPr>
        <w:tabs>
          <w:tab w:val="left" w:pos="1080"/>
        </w:tabs>
        <w:autoSpaceDE w:val="0"/>
        <w:autoSpaceDN w:val="0"/>
        <w:adjustRightInd w:val="0"/>
        <w:spacing w:before="120" w:after="60"/>
        <w:ind w:left="567"/>
        <w:rPr>
          <w:b/>
          <w:lang w:val="en-US"/>
        </w:rPr>
      </w:pP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lang w:val="en-US"/>
        </w:rPr>
        <w:tab/>
      </w:r>
      <w:r w:rsidRPr="00040A79">
        <w:rPr>
          <w:b/>
          <w:lang w:val="en-US"/>
        </w:rPr>
        <w:t>Članak 2</w:t>
      </w:r>
      <w:r w:rsidR="00D5173A">
        <w:rPr>
          <w:b/>
          <w:lang w:val="en-US"/>
        </w:rPr>
        <w:t>6</w:t>
      </w:r>
      <w:r w:rsidRPr="00040A79">
        <w:rPr>
          <w:b/>
          <w:lang w:val="en-US"/>
        </w:rPr>
        <w:t>.</w:t>
      </w:r>
    </w:p>
    <w:p w14:paraId="3809DCD5" w14:textId="77777777" w:rsidR="008F58E8" w:rsidRPr="00040A79" w:rsidRDefault="008F58E8" w:rsidP="008F58E8">
      <w:pPr>
        <w:autoSpaceDE w:val="0"/>
        <w:autoSpaceDN w:val="0"/>
        <w:adjustRightInd w:val="0"/>
        <w:jc w:val="both"/>
        <w:rPr>
          <w:lang w:val="en-US"/>
        </w:rPr>
      </w:pPr>
      <w:r w:rsidRPr="00040A79">
        <w:rPr>
          <w:lang w:val="en-US"/>
        </w:rPr>
        <w:t>Kontrola izvršenja ugovora treba obuhvatiti:</w:t>
      </w:r>
    </w:p>
    <w:p w14:paraId="6D69B317" w14:textId="77777777" w:rsidR="008F58E8" w:rsidRPr="00040A79" w:rsidRDefault="008F58E8" w:rsidP="008F58E8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</w:pPr>
      <w:r w:rsidRPr="00040A79">
        <w:rPr>
          <w:lang w:val="en-US"/>
        </w:rPr>
        <w:t>preuzimanje i kontrolu ugovorene kvalitete i koli</w:t>
      </w:r>
      <w:r w:rsidRPr="00040A79">
        <w:t>čine predmeta nabave</w:t>
      </w:r>
    </w:p>
    <w:p w14:paraId="0B085FC9" w14:textId="77777777" w:rsidR="008F58E8" w:rsidRPr="00040A79" w:rsidRDefault="008F58E8" w:rsidP="008F58E8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</w:pPr>
      <w:r w:rsidRPr="00040A79">
        <w:rPr>
          <w:lang w:val="en-US"/>
        </w:rPr>
        <w:t>provjeru ispunjenja svih ugovornih zahtjeva naru</w:t>
      </w:r>
      <w:r w:rsidRPr="00040A79">
        <w:t>čitelja</w:t>
      </w:r>
    </w:p>
    <w:p w14:paraId="5B4F612F" w14:textId="77777777" w:rsidR="008F58E8" w:rsidRPr="00040A79" w:rsidRDefault="008F58E8" w:rsidP="008F58E8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</w:pPr>
      <w:r w:rsidRPr="00040A79">
        <w:rPr>
          <w:lang w:val="en-US"/>
        </w:rPr>
        <w:t>ovjeravanje prate</w:t>
      </w:r>
      <w:r w:rsidRPr="00040A79">
        <w:t>će dokumentacije (otpremnica, komisijskih zapisnika i dr.)</w:t>
      </w:r>
    </w:p>
    <w:p w14:paraId="0F5026A3" w14:textId="77777777" w:rsidR="008F58E8" w:rsidRPr="00040A79" w:rsidRDefault="008F58E8" w:rsidP="008F58E8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lang w:val="en-US"/>
        </w:rPr>
      </w:pPr>
      <w:r w:rsidRPr="00040A79">
        <w:rPr>
          <w:lang w:val="en-US"/>
        </w:rPr>
        <w:t>preuzimanje i pohranjivanje atesta, jamstva, certifikata i dr. za predmet nabave</w:t>
      </w:r>
    </w:p>
    <w:p w14:paraId="10E6F789" w14:textId="77777777" w:rsidR="008F58E8" w:rsidRPr="00040A79" w:rsidRDefault="008F58E8" w:rsidP="008F58E8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</w:pPr>
      <w:r w:rsidRPr="00040A79">
        <w:rPr>
          <w:lang w:val="en-US"/>
        </w:rPr>
        <w:t>reklamacije u slu</w:t>
      </w:r>
      <w:r w:rsidRPr="00040A79">
        <w:t>čajevima nepravilne isporuke ili nepoštivanje rokova</w:t>
      </w:r>
    </w:p>
    <w:p w14:paraId="07B2FEB7" w14:textId="44436B81" w:rsidR="008F58E8" w:rsidRPr="00040A79" w:rsidRDefault="008F58E8" w:rsidP="008F58E8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lang w:val="en-US"/>
        </w:rPr>
      </w:pPr>
      <w:r w:rsidRPr="00040A79">
        <w:rPr>
          <w:lang w:val="en-US"/>
        </w:rPr>
        <w:t xml:space="preserve">prema potrebi iniciranje naplate jamstva za </w:t>
      </w:r>
      <w:r w:rsidR="00D03EC6" w:rsidRPr="00040A79">
        <w:rPr>
          <w:lang w:val="en-US"/>
        </w:rPr>
        <w:t>uredno ispunjenje ugovora</w:t>
      </w:r>
      <w:r w:rsidRPr="00040A79">
        <w:rPr>
          <w:lang w:val="en-US"/>
        </w:rPr>
        <w:t xml:space="preserve"> </w:t>
      </w:r>
    </w:p>
    <w:p w14:paraId="78E271F1" w14:textId="77777777" w:rsidR="008F58E8" w:rsidRPr="00040A79" w:rsidRDefault="008F58E8" w:rsidP="008F58E8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  <w:rPr>
          <w:lang w:val="en-US"/>
        </w:rPr>
      </w:pPr>
      <w:r w:rsidRPr="00040A79">
        <w:rPr>
          <w:lang w:val="en-US"/>
        </w:rPr>
        <w:t>prema potrebi iniciranje naplate jamstva za otklanjanje nedostataka u jamstvenom roku</w:t>
      </w:r>
    </w:p>
    <w:p w14:paraId="223A24FC" w14:textId="77777777" w:rsidR="008F58E8" w:rsidRPr="00040A79" w:rsidRDefault="008F58E8" w:rsidP="008F58E8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</w:pPr>
      <w:r w:rsidRPr="00040A79">
        <w:rPr>
          <w:lang w:val="en-US"/>
        </w:rPr>
        <w:t>prema potrebi iniciranje naplate jamstva o osiguranju za pokri</w:t>
      </w:r>
      <w:r w:rsidRPr="00040A79">
        <w:t>će odgovornosti iz djelatnosti za otklanjanje štete koja može nastati u vezi s obavljanjem određene djelatnosti</w:t>
      </w:r>
    </w:p>
    <w:p w14:paraId="26E78192" w14:textId="02F7EBE6" w:rsidR="00040C34" w:rsidRPr="00040A79" w:rsidRDefault="008F58E8" w:rsidP="006E4B94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jc w:val="both"/>
      </w:pPr>
      <w:r w:rsidRPr="00040A79">
        <w:rPr>
          <w:lang w:val="en-US"/>
        </w:rPr>
        <w:t>pla</w:t>
      </w:r>
      <w:r w:rsidRPr="00040A79">
        <w:t>ćanje i izvršenje ugovornih obveza Naručitelja</w:t>
      </w:r>
      <w:r w:rsidR="00B434DB" w:rsidRPr="00040A79">
        <w:t>, u skladu sa procedurama za stvaranja ugovorenih obveza i proceduri zaprimanja i provjere računa, te plaćanja po računima.</w:t>
      </w:r>
    </w:p>
    <w:p w14:paraId="7C218754" w14:textId="30B5D31D" w:rsidR="001851D1" w:rsidRDefault="001851D1" w:rsidP="001851D1">
      <w:pPr>
        <w:autoSpaceDE w:val="0"/>
        <w:autoSpaceDN w:val="0"/>
        <w:adjustRightInd w:val="0"/>
        <w:ind w:left="720"/>
        <w:jc w:val="both"/>
      </w:pPr>
    </w:p>
    <w:p w14:paraId="2E0E23B5" w14:textId="77777777" w:rsidR="00DC5BC4" w:rsidRDefault="00DC5BC4" w:rsidP="001851D1">
      <w:pPr>
        <w:autoSpaceDE w:val="0"/>
        <w:autoSpaceDN w:val="0"/>
        <w:adjustRightInd w:val="0"/>
        <w:ind w:left="720"/>
        <w:jc w:val="both"/>
      </w:pPr>
    </w:p>
    <w:p w14:paraId="6F7CA859" w14:textId="77777777" w:rsidR="00DC5BC4" w:rsidRDefault="00DC5BC4" w:rsidP="001851D1">
      <w:pPr>
        <w:autoSpaceDE w:val="0"/>
        <w:autoSpaceDN w:val="0"/>
        <w:adjustRightInd w:val="0"/>
        <w:ind w:left="720"/>
        <w:jc w:val="both"/>
      </w:pPr>
    </w:p>
    <w:p w14:paraId="1C53571E" w14:textId="77777777" w:rsidR="00DC5BC4" w:rsidRDefault="00DC5BC4" w:rsidP="001851D1">
      <w:pPr>
        <w:autoSpaceDE w:val="0"/>
        <w:autoSpaceDN w:val="0"/>
        <w:adjustRightInd w:val="0"/>
        <w:ind w:left="720"/>
        <w:jc w:val="both"/>
      </w:pPr>
    </w:p>
    <w:p w14:paraId="4A70D3AE" w14:textId="77777777" w:rsidR="00D23524" w:rsidRPr="00040A79" w:rsidRDefault="00D23524" w:rsidP="001851D1">
      <w:pPr>
        <w:autoSpaceDE w:val="0"/>
        <w:autoSpaceDN w:val="0"/>
        <w:adjustRightInd w:val="0"/>
        <w:ind w:left="720"/>
        <w:jc w:val="both"/>
      </w:pPr>
    </w:p>
    <w:p w14:paraId="3427BDC0" w14:textId="0FE6C898" w:rsidR="005D5AF4" w:rsidRPr="00040A79" w:rsidRDefault="005D5AF4" w:rsidP="008D095F">
      <w:pPr>
        <w:pStyle w:val="ListParagraph"/>
        <w:numPr>
          <w:ilvl w:val="0"/>
          <w:numId w:val="5"/>
        </w:numPr>
        <w:tabs>
          <w:tab w:val="left" w:pos="1080"/>
        </w:tabs>
        <w:autoSpaceDE w:val="0"/>
        <w:autoSpaceDN w:val="0"/>
        <w:adjustRightInd w:val="0"/>
        <w:spacing w:before="120" w:after="60"/>
        <w:rPr>
          <w:b/>
          <w:lang w:val="en-US"/>
        </w:rPr>
      </w:pPr>
      <w:r w:rsidRPr="00040A79">
        <w:rPr>
          <w:b/>
          <w:lang w:val="en-US"/>
        </w:rPr>
        <w:lastRenderedPageBreak/>
        <w:t>P</w:t>
      </w:r>
      <w:r w:rsidR="00BD4240" w:rsidRPr="00040A79">
        <w:rPr>
          <w:b/>
          <w:lang w:val="en-US"/>
        </w:rPr>
        <w:t>ROJEKTI</w:t>
      </w:r>
      <w:r w:rsidRPr="00040A79">
        <w:rPr>
          <w:b/>
          <w:lang w:val="en-US"/>
        </w:rPr>
        <w:t xml:space="preserve"> </w:t>
      </w:r>
      <w:r w:rsidR="00BD4240" w:rsidRPr="00040A79">
        <w:rPr>
          <w:b/>
          <w:lang w:val="en-US"/>
        </w:rPr>
        <w:t>SUFINANCIRANI</w:t>
      </w:r>
      <w:r w:rsidRPr="00040A79">
        <w:rPr>
          <w:b/>
          <w:lang w:val="en-US"/>
        </w:rPr>
        <w:t xml:space="preserve"> </w:t>
      </w:r>
      <w:r w:rsidR="00BD4240" w:rsidRPr="00040A79">
        <w:rPr>
          <w:b/>
          <w:lang w:val="en-US"/>
        </w:rPr>
        <w:t>OD STRANE</w:t>
      </w:r>
      <w:r w:rsidRPr="00040A79">
        <w:rPr>
          <w:b/>
          <w:lang w:val="en-US"/>
        </w:rPr>
        <w:t xml:space="preserve"> E</w:t>
      </w:r>
      <w:r w:rsidR="00BD4240" w:rsidRPr="00040A79">
        <w:rPr>
          <w:b/>
          <w:lang w:val="en-US"/>
        </w:rPr>
        <w:t>UROPSKE</w:t>
      </w:r>
      <w:r w:rsidRPr="00040A79">
        <w:rPr>
          <w:b/>
          <w:lang w:val="en-US"/>
        </w:rPr>
        <w:t xml:space="preserve"> </w:t>
      </w:r>
      <w:r w:rsidR="00BD4240" w:rsidRPr="00040A79">
        <w:rPr>
          <w:b/>
          <w:lang w:val="en-US"/>
        </w:rPr>
        <w:t>UNIJE</w:t>
      </w:r>
    </w:p>
    <w:p w14:paraId="6F824999" w14:textId="17DD9712" w:rsidR="005D5AF4" w:rsidRPr="00040A79" w:rsidRDefault="005D5AF4" w:rsidP="00786E12">
      <w:pPr>
        <w:tabs>
          <w:tab w:val="left" w:pos="1080"/>
        </w:tabs>
        <w:autoSpaceDE w:val="0"/>
        <w:autoSpaceDN w:val="0"/>
        <w:adjustRightInd w:val="0"/>
        <w:spacing w:before="120" w:after="60"/>
        <w:ind w:left="567"/>
        <w:jc w:val="center"/>
        <w:rPr>
          <w:b/>
          <w:lang w:val="en-US"/>
        </w:rPr>
      </w:pPr>
      <w:r w:rsidRPr="00040A79">
        <w:rPr>
          <w:b/>
          <w:lang w:val="en-US"/>
        </w:rPr>
        <w:t xml:space="preserve">Članak </w:t>
      </w:r>
      <w:r w:rsidR="00D615DC" w:rsidRPr="00040A79">
        <w:rPr>
          <w:b/>
          <w:lang w:val="en-US"/>
        </w:rPr>
        <w:t>2</w:t>
      </w:r>
      <w:r w:rsidR="00D5173A">
        <w:rPr>
          <w:b/>
          <w:lang w:val="en-US"/>
        </w:rPr>
        <w:t>7</w:t>
      </w:r>
      <w:r w:rsidRPr="00040A79">
        <w:rPr>
          <w:b/>
          <w:lang w:val="en-US"/>
        </w:rPr>
        <w:t>.</w:t>
      </w:r>
    </w:p>
    <w:p w14:paraId="744E7661" w14:textId="77777777" w:rsidR="005D5AF4" w:rsidRPr="00040A79" w:rsidRDefault="005D5AF4" w:rsidP="00786E12">
      <w:pPr>
        <w:tabs>
          <w:tab w:val="left" w:pos="1080"/>
        </w:tabs>
        <w:autoSpaceDE w:val="0"/>
        <w:autoSpaceDN w:val="0"/>
        <w:adjustRightInd w:val="0"/>
        <w:spacing w:before="120" w:after="60"/>
        <w:jc w:val="both"/>
        <w:rPr>
          <w:bCs/>
          <w:lang w:val="en-US"/>
        </w:rPr>
      </w:pPr>
      <w:r w:rsidRPr="00040A79">
        <w:rPr>
          <w:bCs/>
          <w:lang w:val="en-US"/>
        </w:rPr>
        <w:t>Jednostavna nabava koja se obavlja podugovaranjem u projektima sufinanciranim od strane Europske unije, provode se sukladno obvezama ugovora o bespovratnim sredstvima za pojedini projekt.</w:t>
      </w:r>
    </w:p>
    <w:p w14:paraId="5411BF03" w14:textId="2C36E91F" w:rsidR="00FB4F98" w:rsidRPr="00040A79" w:rsidRDefault="00FB4F98" w:rsidP="00630C8C">
      <w:pPr>
        <w:tabs>
          <w:tab w:val="left" w:pos="1080"/>
        </w:tabs>
        <w:autoSpaceDE w:val="0"/>
        <w:autoSpaceDN w:val="0"/>
        <w:adjustRightInd w:val="0"/>
        <w:spacing w:before="120" w:after="60"/>
        <w:ind w:left="567"/>
        <w:rPr>
          <w:b/>
          <w:lang w:val="en-US"/>
        </w:rPr>
      </w:pPr>
      <w:r w:rsidRPr="00040A79">
        <w:rPr>
          <w:b/>
          <w:lang w:val="en-US"/>
        </w:rPr>
        <w:tab/>
      </w:r>
      <w:r w:rsidRPr="00040A79">
        <w:rPr>
          <w:b/>
          <w:lang w:val="en-US"/>
        </w:rPr>
        <w:tab/>
      </w:r>
      <w:r w:rsidRPr="00040A79">
        <w:rPr>
          <w:b/>
          <w:lang w:val="en-US"/>
        </w:rPr>
        <w:tab/>
      </w:r>
      <w:r w:rsidRPr="00040A79">
        <w:rPr>
          <w:b/>
          <w:lang w:val="en-US"/>
        </w:rPr>
        <w:tab/>
      </w:r>
      <w:r w:rsidRPr="00040A79">
        <w:rPr>
          <w:b/>
          <w:lang w:val="en-US"/>
        </w:rPr>
        <w:tab/>
      </w:r>
    </w:p>
    <w:p w14:paraId="47D9BB78" w14:textId="75FC3036" w:rsidR="00C01352" w:rsidRPr="00040A79" w:rsidRDefault="00BD4240" w:rsidP="008D095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b/>
        </w:rPr>
      </w:pPr>
      <w:r w:rsidRPr="00040A79">
        <w:rPr>
          <w:b/>
        </w:rPr>
        <w:t>IZUZEĆE</w:t>
      </w:r>
      <w:r w:rsidR="00C01352" w:rsidRPr="00040A79">
        <w:rPr>
          <w:b/>
        </w:rPr>
        <w:t xml:space="preserve"> </w:t>
      </w:r>
      <w:r w:rsidRPr="00040A79">
        <w:rPr>
          <w:b/>
        </w:rPr>
        <w:t>OD</w:t>
      </w:r>
      <w:r w:rsidR="00C01352" w:rsidRPr="00040A79">
        <w:rPr>
          <w:b/>
        </w:rPr>
        <w:t xml:space="preserve"> </w:t>
      </w:r>
      <w:r w:rsidRPr="00040A79">
        <w:rPr>
          <w:b/>
        </w:rPr>
        <w:t>PRIMJENE</w:t>
      </w:r>
      <w:r w:rsidR="00C01352" w:rsidRPr="00040A79">
        <w:rPr>
          <w:b/>
        </w:rPr>
        <w:t xml:space="preserve"> </w:t>
      </w:r>
      <w:r w:rsidRPr="00040A79">
        <w:rPr>
          <w:b/>
        </w:rPr>
        <w:t>PRAVILNIKA</w:t>
      </w:r>
    </w:p>
    <w:p w14:paraId="06F9BB38" w14:textId="390BF36F" w:rsidR="00C01352" w:rsidRPr="00040A79" w:rsidRDefault="00C01352" w:rsidP="00C01352">
      <w:pPr>
        <w:autoSpaceDE w:val="0"/>
        <w:autoSpaceDN w:val="0"/>
        <w:adjustRightInd w:val="0"/>
        <w:jc w:val="both"/>
        <w:rPr>
          <w:b/>
          <w:lang w:val="en-US"/>
        </w:rPr>
      </w:pPr>
      <w:r w:rsidRPr="00040A79">
        <w:rPr>
          <w:b/>
          <w:lang w:val="en-US"/>
        </w:rPr>
        <w:tab/>
      </w:r>
      <w:r w:rsidRPr="00040A79">
        <w:rPr>
          <w:b/>
          <w:lang w:val="en-US"/>
        </w:rPr>
        <w:tab/>
      </w:r>
      <w:r w:rsidRPr="00040A79">
        <w:rPr>
          <w:b/>
          <w:lang w:val="en-US"/>
        </w:rPr>
        <w:tab/>
      </w:r>
      <w:r w:rsidRPr="00040A79">
        <w:rPr>
          <w:b/>
          <w:lang w:val="en-US"/>
        </w:rPr>
        <w:tab/>
      </w:r>
      <w:r w:rsidRPr="00040A79">
        <w:rPr>
          <w:b/>
          <w:lang w:val="en-US"/>
        </w:rPr>
        <w:tab/>
      </w:r>
      <w:r w:rsidRPr="00040A79">
        <w:rPr>
          <w:b/>
          <w:lang w:val="en-US"/>
        </w:rPr>
        <w:tab/>
        <w:t xml:space="preserve">Članak </w:t>
      </w:r>
      <w:r w:rsidR="00D615DC" w:rsidRPr="00040A79">
        <w:rPr>
          <w:b/>
          <w:lang w:val="en-US"/>
        </w:rPr>
        <w:t>2</w:t>
      </w:r>
      <w:r w:rsidR="00D5173A">
        <w:rPr>
          <w:b/>
          <w:lang w:val="en-US"/>
        </w:rPr>
        <w:t>8</w:t>
      </w:r>
      <w:r w:rsidRPr="00040A79">
        <w:rPr>
          <w:b/>
          <w:lang w:val="en-US"/>
        </w:rPr>
        <w:t>.</w:t>
      </w:r>
    </w:p>
    <w:p w14:paraId="359017E7" w14:textId="77777777" w:rsidR="00C01352" w:rsidRPr="00040A79" w:rsidRDefault="00C01352" w:rsidP="00C01352">
      <w:pPr>
        <w:autoSpaceDE w:val="0"/>
        <w:autoSpaceDN w:val="0"/>
        <w:adjustRightInd w:val="0"/>
        <w:jc w:val="both"/>
      </w:pPr>
    </w:p>
    <w:p w14:paraId="73F1DA79" w14:textId="1FED746A" w:rsidR="00C01352" w:rsidRPr="00040A79" w:rsidRDefault="00C01352" w:rsidP="00C01352">
      <w:pPr>
        <w:autoSpaceDE w:val="0"/>
        <w:autoSpaceDN w:val="0"/>
        <w:adjustRightInd w:val="0"/>
        <w:jc w:val="both"/>
      </w:pPr>
      <w:r w:rsidRPr="00040A79">
        <w:t xml:space="preserve">Pravilnik </w:t>
      </w:r>
      <w:r w:rsidR="00147414" w:rsidRPr="00040A79">
        <w:t xml:space="preserve">o provedbi postupaka jednostavne nabave </w:t>
      </w:r>
      <w:r w:rsidRPr="00040A79">
        <w:t>se ne primjenjuje do iznosa uređenih ovim pravilnikom na nabavu knjiga, stručne literatur</w:t>
      </w:r>
      <w:r w:rsidR="00E36427" w:rsidRPr="00040A79">
        <w:t>e</w:t>
      </w:r>
      <w:r w:rsidRPr="00040A79">
        <w:t xml:space="preserve">, časopisa, </w:t>
      </w:r>
      <w:r w:rsidR="000B689D" w:rsidRPr="00040A79">
        <w:t xml:space="preserve">organiziranih seminara, </w:t>
      </w:r>
      <w:r w:rsidRPr="00040A79">
        <w:t>edukacij</w:t>
      </w:r>
      <w:r w:rsidR="000B689D" w:rsidRPr="00040A79">
        <w:t>a i k</w:t>
      </w:r>
      <w:r w:rsidRPr="00040A79">
        <w:t xml:space="preserve">ongresa, eksterne reprezentacije, smještaja, bankarskih usluga i usluga platnog prometa, </w:t>
      </w:r>
      <w:r w:rsidR="000B689D" w:rsidRPr="00040A79">
        <w:t xml:space="preserve"> te </w:t>
      </w:r>
      <w:r w:rsidRPr="00040A79">
        <w:t>javnih objava</w:t>
      </w:r>
      <w:r w:rsidR="000B689D" w:rsidRPr="00040A79">
        <w:t xml:space="preserve"> </w:t>
      </w:r>
      <w:r w:rsidR="00147414" w:rsidRPr="00040A79">
        <w:t xml:space="preserve">na EOJN modulu </w:t>
      </w:r>
      <w:r w:rsidRPr="00040A79">
        <w:t>za potrebe Naručit</w:t>
      </w:r>
      <w:r w:rsidR="00147414" w:rsidRPr="00040A79">
        <w:t>e</w:t>
      </w:r>
      <w:r w:rsidRPr="00040A79">
        <w:t>lja</w:t>
      </w:r>
      <w:r w:rsidR="00147414" w:rsidRPr="00040A79">
        <w:t>.</w:t>
      </w:r>
    </w:p>
    <w:p w14:paraId="42C058D3" w14:textId="77777777" w:rsidR="00691CC4" w:rsidRPr="00040A79" w:rsidRDefault="00691CC4" w:rsidP="00C01352">
      <w:pPr>
        <w:autoSpaceDE w:val="0"/>
        <w:autoSpaceDN w:val="0"/>
        <w:adjustRightInd w:val="0"/>
        <w:jc w:val="both"/>
      </w:pPr>
    </w:p>
    <w:p w14:paraId="681C718A" w14:textId="77777777" w:rsidR="00691CC4" w:rsidRPr="00040A79" w:rsidRDefault="00691CC4" w:rsidP="00C01352">
      <w:pPr>
        <w:autoSpaceDE w:val="0"/>
        <w:autoSpaceDN w:val="0"/>
        <w:adjustRightInd w:val="0"/>
        <w:jc w:val="both"/>
      </w:pPr>
    </w:p>
    <w:p w14:paraId="4E5EDC02" w14:textId="3559BB70" w:rsidR="008F58E8" w:rsidRPr="00040A79" w:rsidRDefault="008F58E8" w:rsidP="008D095F">
      <w:pPr>
        <w:pStyle w:val="ListParagraph"/>
        <w:numPr>
          <w:ilvl w:val="0"/>
          <w:numId w:val="5"/>
        </w:numPr>
        <w:autoSpaceDE w:val="0"/>
        <w:autoSpaceDN w:val="0"/>
        <w:adjustRightInd w:val="0"/>
        <w:jc w:val="both"/>
        <w:rPr>
          <w:b/>
          <w:bCs/>
          <w:lang w:val="en-US"/>
        </w:rPr>
      </w:pPr>
      <w:r w:rsidRPr="00040A79">
        <w:rPr>
          <w:b/>
          <w:bCs/>
          <w:lang w:val="en-US"/>
        </w:rPr>
        <w:t>Z</w:t>
      </w:r>
      <w:r w:rsidR="00BD4240" w:rsidRPr="00040A79">
        <w:rPr>
          <w:b/>
          <w:bCs/>
          <w:lang w:val="en-US"/>
        </w:rPr>
        <w:t>AVRŠNE</w:t>
      </w:r>
      <w:r w:rsidRPr="00040A79">
        <w:rPr>
          <w:b/>
          <w:bCs/>
          <w:lang w:val="en-US"/>
        </w:rPr>
        <w:t xml:space="preserve"> </w:t>
      </w:r>
      <w:r w:rsidR="00BD4240" w:rsidRPr="00040A79">
        <w:rPr>
          <w:b/>
          <w:bCs/>
          <w:lang w:val="en-US"/>
        </w:rPr>
        <w:t>ODREDBE</w:t>
      </w:r>
    </w:p>
    <w:p w14:paraId="16CA7DFB" w14:textId="3DD4C11F" w:rsidR="00C01352" w:rsidRPr="00040A79" w:rsidRDefault="00E711F1" w:rsidP="00CD1CFE">
      <w:pPr>
        <w:tabs>
          <w:tab w:val="left" w:pos="1080"/>
        </w:tabs>
        <w:autoSpaceDE w:val="0"/>
        <w:autoSpaceDN w:val="0"/>
        <w:adjustRightInd w:val="0"/>
        <w:spacing w:before="120" w:after="60"/>
        <w:ind w:left="567"/>
        <w:rPr>
          <w:b/>
          <w:lang w:val="en-US"/>
        </w:rPr>
      </w:pPr>
      <w:r w:rsidRPr="00040A79">
        <w:rPr>
          <w:lang w:val="en-US"/>
        </w:rPr>
        <w:tab/>
      </w:r>
      <w:r w:rsidR="00C01352" w:rsidRPr="00040A79">
        <w:rPr>
          <w:lang w:val="en-US"/>
        </w:rPr>
        <w:tab/>
      </w:r>
      <w:r w:rsidR="00B434DB" w:rsidRPr="00040A79">
        <w:rPr>
          <w:lang w:val="en-US"/>
        </w:rPr>
        <w:tab/>
      </w:r>
      <w:r w:rsidR="00C01352" w:rsidRPr="00040A79">
        <w:rPr>
          <w:lang w:val="en-US"/>
        </w:rPr>
        <w:tab/>
      </w:r>
      <w:r w:rsidR="00C01352" w:rsidRPr="00040A79">
        <w:rPr>
          <w:lang w:val="en-US"/>
        </w:rPr>
        <w:tab/>
      </w:r>
      <w:r w:rsidR="00C01352" w:rsidRPr="00040A79">
        <w:rPr>
          <w:lang w:val="en-US"/>
        </w:rPr>
        <w:tab/>
      </w:r>
      <w:r w:rsidR="00C01352" w:rsidRPr="00040A79">
        <w:rPr>
          <w:b/>
          <w:lang w:val="en-US"/>
        </w:rPr>
        <w:t xml:space="preserve">Članak </w:t>
      </w:r>
      <w:r w:rsidR="00D5173A">
        <w:rPr>
          <w:b/>
          <w:lang w:val="en-US"/>
        </w:rPr>
        <w:t>29</w:t>
      </w:r>
      <w:r w:rsidR="00C01352" w:rsidRPr="00040A79">
        <w:rPr>
          <w:b/>
          <w:lang w:val="en-US"/>
        </w:rPr>
        <w:t>.</w:t>
      </w:r>
    </w:p>
    <w:p w14:paraId="714FC62B" w14:textId="77777777" w:rsidR="00C01352" w:rsidRPr="00040A79" w:rsidRDefault="00C01352" w:rsidP="00786E12">
      <w:pPr>
        <w:tabs>
          <w:tab w:val="left" w:pos="1080"/>
        </w:tabs>
        <w:autoSpaceDE w:val="0"/>
        <w:autoSpaceDN w:val="0"/>
        <w:adjustRightInd w:val="0"/>
        <w:spacing w:before="120" w:after="60"/>
        <w:jc w:val="both"/>
        <w:rPr>
          <w:lang w:val="en-US"/>
        </w:rPr>
      </w:pPr>
      <w:r w:rsidRPr="00040A79">
        <w:rPr>
          <w:lang w:val="en-US"/>
        </w:rPr>
        <w:t xml:space="preserve">U slučaju izmjena i dopuna Zakona  o javnoj nabavi u dijelu koji se odnosi na promjenu vrijednosnih pragova jednostavne nabave, odredbe Pravilnika će se do izmjene na odgovarajući način primjenjivati na </w:t>
      </w:r>
      <w:r w:rsidR="00E711F1" w:rsidRPr="00040A79">
        <w:rPr>
          <w:lang w:val="en-US"/>
        </w:rPr>
        <w:t>nove vrijednosti pragova.</w:t>
      </w:r>
    </w:p>
    <w:p w14:paraId="726D6682" w14:textId="77777777" w:rsidR="006A1E7C" w:rsidRDefault="006A1E7C" w:rsidP="005D5AF4">
      <w:pPr>
        <w:tabs>
          <w:tab w:val="left" w:pos="1080"/>
        </w:tabs>
        <w:autoSpaceDE w:val="0"/>
        <w:autoSpaceDN w:val="0"/>
        <w:adjustRightInd w:val="0"/>
        <w:spacing w:before="120" w:after="60"/>
        <w:jc w:val="center"/>
        <w:rPr>
          <w:b/>
          <w:lang w:val="en-US"/>
        </w:rPr>
      </w:pPr>
    </w:p>
    <w:p w14:paraId="0762E985" w14:textId="267DE6BD" w:rsidR="005D5AF4" w:rsidRPr="00040A79" w:rsidRDefault="005D5AF4" w:rsidP="005D5AF4">
      <w:pPr>
        <w:tabs>
          <w:tab w:val="left" w:pos="1080"/>
        </w:tabs>
        <w:autoSpaceDE w:val="0"/>
        <w:autoSpaceDN w:val="0"/>
        <w:adjustRightInd w:val="0"/>
        <w:spacing w:before="120" w:after="60"/>
        <w:jc w:val="center"/>
        <w:rPr>
          <w:b/>
          <w:lang w:val="en-US"/>
        </w:rPr>
      </w:pPr>
      <w:r w:rsidRPr="00040A79">
        <w:rPr>
          <w:b/>
          <w:lang w:val="en-US"/>
        </w:rPr>
        <w:t>Članak 3</w:t>
      </w:r>
      <w:r w:rsidR="00D5173A">
        <w:rPr>
          <w:b/>
          <w:lang w:val="en-US"/>
        </w:rPr>
        <w:t>0</w:t>
      </w:r>
      <w:r w:rsidRPr="00040A79">
        <w:rPr>
          <w:b/>
          <w:lang w:val="en-US"/>
        </w:rPr>
        <w:t>.</w:t>
      </w:r>
    </w:p>
    <w:p w14:paraId="6EBE9A38" w14:textId="0E5924ED" w:rsidR="00E82CD1" w:rsidRPr="00040A79" w:rsidRDefault="005D5AF4" w:rsidP="00E82CD1">
      <w:pPr>
        <w:jc w:val="both"/>
        <w:rPr>
          <w:color w:val="1F497D"/>
          <w:sz w:val="22"/>
          <w:szCs w:val="22"/>
          <w:lang w:val="en-US"/>
        </w:rPr>
      </w:pPr>
      <w:r w:rsidRPr="00040A79">
        <w:rPr>
          <w:bCs/>
          <w:lang w:val="en-US"/>
        </w:rPr>
        <w:t>Danom stupanja na snagu ovog Pravilnika prestaje važiti prethodno doneseni Pravilnik o nabavi roba i usluga, te provedbe projektnih natječaja i sve njegove izmjene</w:t>
      </w:r>
      <w:r w:rsidR="00E82CD1" w:rsidRPr="00040A79">
        <w:rPr>
          <w:bCs/>
          <w:lang w:val="en-US"/>
        </w:rPr>
        <w:t xml:space="preserve"> (</w:t>
      </w:r>
      <w:r w:rsidR="00E82CD1" w:rsidRPr="00040A79">
        <w:rPr>
          <w:lang w:val="en-US"/>
        </w:rPr>
        <w:t>Pravilnik o nabavi roba i usluga donesen odlukom UV-a K.O.: 04-38/2014 od 28.01.2014., I. izmjena Pravilnika donešena odlukom UV-a K.O.: 11-20/2017 od 31.1.2017. i II. Izmjena Pravilnika donešena odlukom UV-a K.O.: 10-04/2019 od 25.11.2019.).</w:t>
      </w:r>
    </w:p>
    <w:p w14:paraId="759442B2" w14:textId="77777777" w:rsidR="005D5AF4" w:rsidRPr="00040A79" w:rsidRDefault="005D5AF4" w:rsidP="00E82CD1">
      <w:pPr>
        <w:tabs>
          <w:tab w:val="left" w:pos="1080"/>
        </w:tabs>
        <w:autoSpaceDE w:val="0"/>
        <w:autoSpaceDN w:val="0"/>
        <w:adjustRightInd w:val="0"/>
        <w:spacing w:before="120" w:after="60"/>
        <w:rPr>
          <w:b/>
          <w:lang w:val="en-US"/>
        </w:rPr>
      </w:pPr>
    </w:p>
    <w:p w14:paraId="53CF8D17" w14:textId="5B3ED26E" w:rsidR="005D5AF4" w:rsidRPr="00040A79" w:rsidRDefault="005D5AF4" w:rsidP="005D5AF4">
      <w:pPr>
        <w:tabs>
          <w:tab w:val="left" w:pos="1080"/>
        </w:tabs>
        <w:autoSpaceDE w:val="0"/>
        <w:autoSpaceDN w:val="0"/>
        <w:adjustRightInd w:val="0"/>
        <w:spacing w:before="120" w:after="60"/>
        <w:ind w:left="567"/>
        <w:rPr>
          <w:b/>
          <w:lang w:val="en-US"/>
        </w:rPr>
      </w:pPr>
      <w:r w:rsidRPr="00040A79">
        <w:rPr>
          <w:b/>
          <w:lang w:val="en-US"/>
        </w:rPr>
        <w:t xml:space="preserve">                                                              Članak 3</w:t>
      </w:r>
      <w:r w:rsidR="00D5173A">
        <w:rPr>
          <w:b/>
          <w:lang w:val="en-US"/>
        </w:rPr>
        <w:t>1</w:t>
      </w:r>
      <w:r w:rsidRPr="00040A79">
        <w:rPr>
          <w:b/>
          <w:lang w:val="en-US"/>
        </w:rPr>
        <w:t>.</w:t>
      </w:r>
    </w:p>
    <w:p w14:paraId="5C6490E2" w14:textId="402D3C84" w:rsidR="005D5AF4" w:rsidRPr="00040A79" w:rsidRDefault="005D5AF4" w:rsidP="005D5AF4">
      <w:pPr>
        <w:autoSpaceDE w:val="0"/>
        <w:autoSpaceDN w:val="0"/>
        <w:adjustRightInd w:val="0"/>
        <w:spacing w:before="120"/>
        <w:jc w:val="both"/>
        <w:rPr>
          <w:lang w:val="en-US"/>
        </w:rPr>
      </w:pPr>
      <w:r w:rsidRPr="00040A79">
        <w:rPr>
          <w:lang w:val="en-US"/>
        </w:rPr>
        <w:t>Ovaj Pravilnik stupa na snagu  danom donošenja odluke Upravnog vijeća Zavoda.</w:t>
      </w:r>
    </w:p>
    <w:p w14:paraId="0AE9202C" w14:textId="77777777" w:rsidR="007A722C" w:rsidRDefault="007A722C" w:rsidP="007A722C">
      <w:pPr>
        <w:shd w:val="clear" w:color="auto" w:fill="FFFFFF"/>
        <w:ind w:left="22"/>
        <w:rPr>
          <w:lang w:val="en-US"/>
        </w:rPr>
      </w:pPr>
    </w:p>
    <w:p w14:paraId="576E9EA8" w14:textId="2BD467A2" w:rsidR="007A722C" w:rsidRDefault="007A722C" w:rsidP="007A722C">
      <w:pPr>
        <w:shd w:val="clear" w:color="auto" w:fill="FFFFFF"/>
        <w:ind w:left="22"/>
        <w:rPr>
          <w:lang w:val="en-US"/>
        </w:rPr>
      </w:pPr>
    </w:p>
    <w:p w14:paraId="0E98701F" w14:textId="77777777" w:rsidR="007A722C" w:rsidRDefault="007A722C" w:rsidP="007A722C">
      <w:pPr>
        <w:shd w:val="clear" w:color="auto" w:fill="FFFFFF"/>
        <w:ind w:left="22"/>
        <w:rPr>
          <w:lang w:val="en-US"/>
        </w:rPr>
      </w:pPr>
      <w:bookmarkStart w:id="1" w:name="_GoBack"/>
      <w:bookmarkEnd w:id="1"/>
    </w:p>
    <w:p w14:paraId="1A4EC895" w14:textId="43EA2ABC" w:rsidR="0063378D" w:rsidRDefault="007A722C" w:rsidP="007A722C">
      <w:pPr>
        <w:shd w:val="clear" w:color="auto" w:fill="FFFFFF"/>
        <w:ind w:left="22"/>
      </w:pPr>
      <w:r w:rsidRPr="00507ADB">
        <w:rPr>
          <w:lang w:val="en-US"/>
        </w:rPr>
        <w:t xml:space="preserve">U </w:t>
      </w:r>
      <w:r>
        <w:rPr>
          <w:lang w:val="en-US"/>
        </w:rPr>
        <w:t>Zadru, dana 31. siječnja 2023</w:t>
      </w:r>
      <w:r w:rsidRPr="00507ADB">
        <w:rPr>
          <w:lang w:val="en-US"/>
        </w:rPr>
        <w:t>. godine</w:t>
      </w:r>
    </w:p>
    <w:p w14:paraId="3ADA9550" w14:textId="010790E8" w:rsidR="0063378D" w:rsidRPr="00040A79" w:rsidRDefault="0063378D" w:rsidP="0063378D">
      <w:pPr>
        <w:autoSpaceDE w:val="0"/>
        <w:autoSpaceDN w:val="0"/>
        <w:adjustRightInd w:val="0"/>
        <w:spacing w:before="120"/>
        <w:jc w:val="both"/>
      </w:pPr>
      <w:r>
        <w:t>Ur.broj: 01-232/2023</w:t>
      </w:r>
    </w:p>
    <w:p w14:paraId="22775F68" w14:textId="5893EF3F" w:rsidR="005D5AF4" w:rsidRPr="00040A79" w:rsidRDefault="005D5AF4" w:rsidP="005D5AF4">
      <w:pPr>
        <w:autoSpaceDE w:val="0"/>
        <w:autoSpaceDN w:val="0"/>
        <w:adjustRightInd w:val="0"/>
        <w:spacing w:before="120"/>
        <w:jc w:val="both"/>
        <w:rPr>
          <w:lang w:val="en-US"/>
        </w:rPr>
      </w:pPr>
    </w:p>
    <w:p w14:paraId="5B911861" w14:textId="19170CAA" w:rsidR="00ED0E39" w:rsidRPr="00040A79" w:rsidRDefault="00E711F1" w:rsidP="008F58E8">
      <w:pPr>
        <w:autoSpaceDE w:val="0"/>
        <w:autoSpaceDN w:val="0"/>
        <w:adjustRightInd w:val="0"/>
        <w:spacing w:before="120"/>
        <w:jc w:val="both"/>
        <w:rPr>
          <w:b/>
          <w:bCs/>
        </w:rPr>
      </w:pPr>
      <w:r w:rsidRPr="00040A79">
        <w:rPr>
          <w:sz w:val="20"/>
          <w:szCs w:val="20"/>
        </w:rPr>
        <w:tab/>
      </w:r>
      <w:r w:rsidRPr="00040A79">
        <w:rPr>
          <w:sz w:val="20"/>
          <w:szCs w:val="20"/>
        </w:rPr>
        <w:tab/>
      </w:r>
      <w:r w:rsidRPr="00040A79">
        <w:rPr>
          <w:sz w:val="20"/>
          <w:szCs w:val="20"/>
        </w:rPr>
        <w:tab/>
      </w:r>
      <w:r w:rsidRPr="00040A79">
        <w:rPr>
          <w:sz w:val="20"/>
          <w:szCs w:val="20"/>
        </w:rPr>
        <w:tab/>
      </w:r>
      <w:r w:rsidRPr="00040A79">
        <w:rPr>
          <w:sz w:val="20"/>
          <w:szCs w:val="20"/>
        </w:rPr>
        <w:tab/>
      </w:r>
      <w:r w:rsidRPr="00040A79">
        <w:rPr>
          <w:sz w:val="20"/>
          <w:szCs w:val="20"/>
        </w:rPr>
        <w:tab/>
      </w:r>
      <w:r w:rsidRPr="00040A79">
        <w:rPr>
          <w:sz w:val="20"/>
          <w:szCs w:val="20"/>
        </w:rPr>
        <w:tab/>
      </w:r>
      <w:r w:rsidRPr="00040A79">
        <w:rPr>
          <w:b/>
          <w:bCs/>
        </w:rPr>
        <w:t xml:space="preserve">Predsjednik Upravnog vijeća </w:t>
      </w:r>
    </w:p>
    <w:p w14:paraId="70727EC5" w14:textId="7EAB03A6" w:rsidR="00ED0E39" w:rsidRDefault="007A722C" w:rsidP="007A722C">
      <w:pPr>
        <w:autoSpaceDE w:val="0"/>
        <w:autoSpaceDN w:val="0"/>
        <w:adjustRightInd w:val="0"/>
        <w:spacing w:before="120"/>
        <w:jc w:val="both"/>
      </w:pPr>
      <w:r>
        <w:tab/>
      </w:r>
      <w:r>
        <w:tab/>
      </w:r>
      <w:r>
        <w:tab/>
      </w:r>
      <w:r>
        <w:tab/>
        <w:t xml:space="preserve">               </w:t>
      </w:r>
      <w:r w:rsidR="005D5AF4" w:rsidRPr="00040A79">
        <w:t xml:space="preserve">            </w:t>
      </w:r>
      <w:r w:rsidR="00500E06" w:rsidRPr="00040A79">
        <w:t xml:space="preserve">      </w:t>
      </w:r>
      <w:r w:rsidR="005D5AF4" w:rsidRPr="00040A79">
        <w:t xml:space="preserve">  Šime Rušin, dipl. ing.</w:t>
      </w:r>
    </w:p>
    <w:p w14:paraId="23BA76E3" w14:textId="39E86141" w:rsidR="005D5AF4" w:rsidRPr="00040A79" w:rsidRDefault="005D5AF4" w:rsidP="008F58E8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</w:p>
    <w:p w14:paraId="22E7C744" w14:textId="77777777" w:rsidR="00AA2571" w:rsidRDefault="00AA2571" w:rsidP="008F58E8">
      <w:pPr>
        <w:autoSpaceDE w:val="0"/>
        <w:autoSpaceDN w:val="0"/>
        <w:adjustRightInd w:val="0"/>
        <w:spacing w:before="120"/>
        <w:jc w:val="both"/>
        <w:rPr>
          <w:rFonts w:ascii="Palatino Linotype" w:hAnsi="Palatino Linotype" w:cs="Palatino Linotype"/>
          <w:sz w:val="20"/>
          <w:szCs w:val="20"/>
        </w:rPr>
      </w:pPr>
    </w:p>
    <w:p w14:paraId="326B9AD0" w14:textId="19082D7F" w:rsidR="00213B8D" w:rsidRDefault="00213B8D" w:rsidP="008F58E8">
      <w:pPr>
        <w:autoSpaceDE w:val="0"/>
        <w:autoSpaceDN w:val="0"/>
        <w:adjustRightInd w:val="0"/>
        <w:spacing w:before="120"/>
        <w:jc w:val="both"/>
        <w:rPr>
          <w:rFonts w:ascii="Palatino Linotype" w:hAnsi="Palatino Linotype" w:cs="Palatino Linotype"/>
          <w:sz w:val="20"/>
          <w:szCs w:val="20"/>
        </w:rPr>
      </w:pPr>
    </w:p>
    <w:p w14:paraId="2F23875B" w14:textId="07CE0C39" w:rsidR="00BB4E33" w:rsidRDefault="00D6022B" w:rsidP="008F58E8">
      <w:pPr>
        <w:autoSpaceDE w:val="0"/>
        <w:autoSpaceDN w:val="0"/>
        <w:adjustRightInd w:val="0"/>
        <w:spacing w:before="120"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Prilog 1.</w:t>
      </w:r>
    </w:p>
    <w:p w14:paraId="125F42D3" w14:textId="77777777" w:rsidR="00BB4E33" w:rsidRDefault="00BB4E33" w:rsidP="008F58E8">
      <w:pPr>
        <w:autoSpaceDE w:val="0"/>
        <w:autoSpaceDN w:val="0"/>
        <w:adjustRightInd w:val="0"/>
        <w:spacing w:before="120"/>
        <w:jc w:val="both"/>
        <w:rPr>
          <w:rFonts w:ascii="Palatino Linotype" w:hAnsi="Palatino Linotype" w:cs="Palatino Linotype"/>
          <w:sz w:val="20"/>
          <w:szCs w:val="20"/>
        </w:rPr>
      </w:pPr>
    </w:p>
    <w:p w14:paraId="0D4CB90A" w14:textId="77777777" w:rsidR="008F58E8" w:rsidRPr="00B243AB" w:rsidRDefault="001D6C0B" w:rsidP="008F58E8">
      <w:pPr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sz w:val="20"/>
          <w:szCs w:val="20"/>
          <w:lang w:val="en-US"/>
        </w:rPr>
        <w:t>POVJERENSTVO</w:t>
      </w:r>
      <w:r w:rsidR="008F58E8" w:rsidRPr="00B243AB">
        <w:rPr>
          <w:rFonts w:ascii="Palatino Linotype" w:hAnsi="Palatino Linotype" w:cs="Palatino Linotype"/>
          <w:sz w:val="20"/>
          <w:szCs w:val="20"/>
          <w:lang w:val="en-US"/>
        </w:rPr>
        <w:t xml:space="preserve"> ZA IZRADU PLANA NABAVE</w:t>
      </w:r>
    </w:p>
    <w:p w14:paraId="53636509" w14:textId="77777777" w:rsidR="008F58E8" w:rsidRPr="00B243AB" w:rsidRDefault="008F58E8" w:rsidP="008F58E8">
      <w:pPr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2727F126" w14:textId="77777777" w:rsidR="008F58E8" w:rsidRPr="00B243AB" w:rsidRDefault="008F58E8" w:rsidP="008F58E8">
      <w:pPr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425B0157" w14:textId="77777777" w:rsidR="008F58E8" w:rsidRPr="00B243AB" w:rsidRDefault="008F58E8" w:rsidP="008F58E8">
      <w:pPr>
        <w:autoSpaceDE w:val="0"/>
        <w:autoSpaceDN w:val="0"/>
        <w:adjustRightInd w:val="0"/>
        <w:ind w:left="6372"/>
        <w:rPr>
          <w:rFonts w:ascii="Palatino Linotype" w:hAnsi="Palatino Linotype" w:cs="Palatino Linotype"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sz w:val="20"/>
          <w:szCs w:val="20"/>
          <w:lang w:val="en-US"/>
        </w:rPr>
        <w:t>ORGANIZACIJSKA JEDINICA</w:t>
      </w:r>
    </w:p>
    <w:p w14:paraId="384F4BD6" w14:textId="77777777" w:rsidR="008F58E8" w:rsidRPr="00B243AB" w:rsidRDefault="008F58E8" w:rsidP="008F58E8">
      <w:pPr>
        <w:autoSpaceDE w:val="0"/>
        <w:autoSpaceDN w:val="0"/>
        <w:adjustRightInd w:val="0"/>
        <w:ind w:left="6372"/>
        <w:rPr>
          <w:rFonts w:ascii="Palatino Linotype" w:hAnsi="Palatino Linotype" w:cs="Palatino Linotype"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sz w:val="20"/>
          <w:szCs w:val="20"/>
          <w:lang w:val="en-US"/>
        </w:rPr>
        <w:t>-----------------------------------</w:t>
      </w:r>
    </w:p>
    <w:p w14:paraId="551D136D" w14:textId="77777777" w:rsidR="008F58E8" w:rsidRPr="00B243AB" w:rsidRDefault="008F58E8" w:rsidP="008F58E8">
      <w:pPr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45582CA6" w14:textId="77777777" w:rsidR="008F58E8" w:rsidRPr="00B243AB" w:rsidRDefault="008F58E8" w:rsidP="008F58E8">
      <w:pPr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62B5A9DB" w14:textId="77777777" w:rsidR="008F58E8" w:rsidRPr="00B243AB" w:rsidRDefault="008F58E8" w:rsidP="008F58E8">
      <w:pPr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sz w:val="20"/>
          <w:szCs w:val="20"/>
          <w:lang w:val="en-US"/>
        </w:rPr>
        <w:t>Predmet: Poziv za dostavu zahtjeva za potrebama  nab</w:t>
      </w:r>
      <w:r w:rsidR="005E5E23" w:rsidRPr="00B243AB">
        <w:rPr>
          <w:rFonts w:ascii="Palatino Linotype" w:hAnsi="Palatino Linotype" w:cs="Palatino Linotype"/>
          <w:sz w:val="20"/>
          <w:szCs w:val="20"/>
          <w:lang w:val="en-US"/>
        </w:rPr>
        <w:t>ave roba, usluga, te provedb</w:t>
      </w:r>
      <w:r w:rsidR="007D441C" w:rsidRPr="00B243AB">
        <w:rPr>
          <w:rFonts w:ascii="Palatino Linotype" w:hAnsi="Palatino Linotype" w:cs="Palatino Linotype"/>
          <w:sz w:val="20"/>
          <w:szCs w:val="20"/>
          <w:lang w:val="en-US"/>
        </w:rPr>
        <w:t>e</w:t>
      </w:r>
      <w:r w:rsidR="005E5E23" w:rsidRPr="00B243AB">
        <w:rPr>
          <w:rFonts w:ascii="Palatino Linotype" w:hAnsi="Palatino Linotype" w:cs="Palatino Linotype"/>
          <w:sz w:val="20"/>
          <w:szCs w:val="20"/>
          <w:lang w:val="en-US"/>
        </w:rPr>
        <w:t xml:space="preserve"> projektnih natječaja  </w:t>
      </w:r>
      <w:r w:rsidR="00E711F1" w:rsidRPr="00B243AB">
        <w:rPr>
          <w:rFonts w:ascii="Palatino Linotype" w:hAnsi="Palatino Linotype" w:cs="Palatino Linotype"/>
          <w:sz w:val="20"/>
          <w:szCs w:val="20"/>
          <w:lang w:val="en-US"/>
        </w:rPr>
        <w:t>i radova u ________</w:t>
      </w:r>
      <w:r w:rsidRPr="00B243AB">
        <w:rPr>
          <w:rFonts w:ascii="Palatino Linotype" w:hAnsi="Palatino Linotype" w:cs="Palatino Linotype"/>
          <w:sz w:val="20"/>
          <w:szCs w:val="20"/>
          <w:lang w:val="en-US"/>
        </w:rPr>
        <w:t xml:space="preserve"> godini</w:t>
      </w:r>
    </w:p>
    <w:p w14:paraId="6E421052" w14:textId="77777777" w:rsidR="008F58E8" w:rsidRPr="00B243AB" w:rsidRDefault="008F58E8" w:rsidP="008F58E8">
      <w:pPr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77790ADA" w14:textId="77777777" w:rsidR="008F58E8" w:rsidRPr="00B243AB" w:rsidRDefault="008F58E8" w:rsidP="008F58E8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79A25124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sz w:val="20"/>
          <w:szCs w:val="20"/>
          <w:lang w:val="en-US"/>
        </w:rPr>
        <w:t>Povjerenstvo za izradu plana nabave objedinjava potrebe Organizacijskih jedinica i priprem</w:t>
      </w:r>
      <w:r w:rsidR="001D6C0B" w:rsidRPr="00B243AB">
        <w:rPr>
          <w:rFonts w:ascii="Palatino Linotype" w:hAnsi="Palatino Linotype" w:cs="Palatino Linotype"/>
          <w:sz w:val="20"/>
          <w:szCs w:val="20"/>
          <w:lang w:val="en-US"/>
        </w:rPr>
        <w:t xml:space="preserve">a prijedlog Plana nabave za </w:t>
      </w:r>
      <w:r w:rsidR="00E711F1" w:rsidRPr="00B243AB">
        <w:rPr>
          <w:rFonts w:ascii="Palatino Linotype" w:hAnsi="Palatino Linotype" w:cs="Palatino Linotype"/>
          <w:sz w:val="20"/>
          <w:szCs w:val="20"/>
          <w:lang w:val="en-US"/>
        </w:rPr>
        <w:t>________</w:t>
      </w:r>
      <w:r w:rsidRPr="00B243AB">
        <w:rPr>
          <w:rFonts w:ascii="Palatino Linotype" w:hAnsi="Palatino Linotype" w:cs="Palatino Linotype"/>
          <w:sz w:val="20"/>
          <w:szCs w:val="20"/>
          <w:lang w:val="en-US"/>
        </w:rPr>
        <w:t>. godinu.</w:t>
      </w:r>
    </w:p>
    <w:p w14:paraId="630FCD55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0"/>
          <w:szCs w:val="20"/>
        </w:rPr>
      </w:pPr>
      <w:r w:rsidRPr="00B243AB">
        <w:rPr>
          <w:rFonts w:ascii="Palatino Linotype" w:hAnsi="Palatino Linotype" w:cs="Palatino Linotype"/>
          <w:sz w:val="20"/>
          <w:szCs w:val="20"/>
          <w:lang w:val="en-US"/>
        </w:rPr>
        <w:t>Pozivamo Vas da sukladno projekcijama Financijskog plana/ Prora</w:t>
      </w:r>
      <w:r w:rsidR="001D6C0B" w:rsidRPr="00B243AB">
        <w:rPr>
          <w:rFonts w:ascii="Palatino Linotype" w:hAnsi="Palatino Linotype" w:cs="Palatino Linotype"/>
          <w:sz w:val="20"/>
          <w:szCs w:val="20"/>
        </w:rPr>
        <w:t xml:space="preserve">čuna do 15. listopada </w:t>
      </w:r>
      <w:r w:rsidR="00E711F1" w:rsidRPr="00B243AB">
        <w:rPr>
          <w:rFonts w:ascii="Palatino Linotype" w:hAnsi="Palatino Linotype" w:cs="Palatino Linotype"/>
          <w:sz w:val="20"/>
          <w:szCs w:val="20"/>
          <w:lang w:val="en-US"/>
        </w:rPr>
        <w:t>________</w:t>
      </w:r>
      <w:r w:rsidRPr="00B243AB">
        <w:rPr>
          <w:rFonts w:ascii="Palatino Linotype" w:hAnsi="Palatino Linotype" w:cs="Palatino Linotype"/>
          <w:sz w:val="20"/>
          <w:szCs w:val="20"/>
        </w:rPr>
        <w:t>. godine povjerenstvu dostavite Vaš plan potreba prema priloženoj tablici sa svim traženim podacima.</w:t>
      </w:r>
    </w:p>
    <w:p w14:paraId="70452E70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1863"/>
        <w:gridCol w:w="1892"/>
        <w:gridCol w:w="1031"/>
        <w:gridCol w:w="1175"/>
        <w:gridCol w:w="1407"/>
        <w:gridCol w:w="1205"/>
      </w:tblGrid>
      <w:tr w:rsidR="00B243AB" w:rsidRPr="00B243AB" w14:paraId="67B65383" w14:textId="77777777">
        <w:trPr>
          <w:trHeight w:val="525"/>
        </w:trPr>
        <w:tc>
          <w:tcPr>
            <w:tcW w:w="913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13627E" w14:textId="77777777" w:rsidR="008F58E8" w:rsidRPr="00B243AB" w:rsidRDefault="008F58E8" w:rsidP="00441A76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POTREBE ZA NABAVOM RADOVA, ROBA</w:t>
            </w:r>
            <w:r w:rsidR="00441A76"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 xml:space="preserve"> </w:t>
            </w: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I US</w:t>
            </w:r>
            <w:r w:rsidR="001D6C0B"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 xml:space="preserve">LUGA </w:t>
            </w:r>
            <w:r w:rsidR="00441A76"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 xml:space="preserve">TE PROVEDBI POJEKTNIH NATJEČAJA  </w:t>
            </w:r>
            <w:r w:rsidR="001D6C0B"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 xml:space="preserve">NABAVNIH KATEGORIJA ZA </w:t>
            </w:r>
            <w:r w:rsidR="00E711F1"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________</w:t>
            </w: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 xml:space="preserve"> GODINU</w:t>
            </w:r>
          </w:p>
        </w:tc>
      </w:tr>
      <w:tr w:rsidR="00B243AB" w:rsidRPr="00B243AB" w14:paraId="1C5EF1D3" w14:textId="77777777">
        <w:trPr>
          <w:trHeight w:val="24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AEBD54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A21934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ADC9FD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2AD08B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8F31F8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7CF042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19BC70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404AB30F" w14:textId="77777777">
        <w:trPr>
          <w:trHeight w:val="570"/>
        </w:trPr>
        <w:tc>
          <w:tcPr>
            <w:tcW w:w="913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6FFD07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Organizacijska jedinica _______</w:t>
            </w:r>
          </w:p>
        </w:tc>
      </w:tr>
      <w:tr w:rsidR="00B243AB" w:rsidRPr="00B243AB" w14:paraId="2C50350F" w14:textId="77777777">
        <w:trPr>
          <w:trHeight w:val="102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C4252A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Calibri" w:hAnsi="Calibri" w:cs="Calibri"/>
                <w:sz w:val="20"/>
                <w:szCs w:val="20"/>
                <w:lang w:val="en-US"/>
              </w:rPr>
              <w:t>RB</w:t>
            </w:r>
          </w:p>
        </w:tc>
        <w:tc>
          <w:tcPr>
            <w:tcW w:w="1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BD26B9C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PROGRAM/PROJEKT IZ PLANA </w:t>
            </w:r>
          </w:p>
        </w:tc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773815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Calibri" w:hAnsi="Calibri" w:cs="Calibri"/>
                <w:sz w:val="20"/>
                <w:szCs w:val="20"/>
                <w:lang w:val="en-US"/>
              </w:rPr>
              <w:t>NAZIV PREDMETA NABAVE</w:t>
            </w:r>
          </w:p>
        </w:tc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AF5380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Calibri" w:hAnsi="Calibri" w:cs="Calibri"/>
                <w:sz w:val="20"/>
                <w:szCs w:val="20"/>
                <w:lang w:val="en-US"/>
              </w:rPr>
              <w:t>KOLI</w:t>
            </w:r>
            <w:r w:rsidRPr="00B243AB">
              <w:rPr>
                <w:rFonts w:ascii="Calibri" w:hAnsi="Calibri" w:cs="Calibri"/>
                <w:sz w:val="20"/>
                <w:szCs w:val="20"/>
              </w:rPr>
              <w:t>ČINA</w:t>
            </w:r>
          </w:p>
        </w:tc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230F1F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Calibri" w:hAnsi="Calibri" w:cs="Calibri"/>
                <w:sz w:val="20"/>
                <w:szCs w:val="20"/>
                <w:lang w:val="en-US"/>
              </w:rPr>
              <w:t>ROK ZA IZVRŠENJE NABAVE</w:t>
            </w: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07E5E3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B243AB">
              <w:rPr>
                <w:rFonts w:ascii="Calibri" w:hAnsi="Calibri" w:cs="Calibri"/>
                <w:sz w:val="20"/>
                <w:szCs w:val="20"/>
                <w:lang w:val="en-US"/>
              </w:rPr>
              <w:t xml:space="preserve">PROCJENA FINANCIJSKIH SREDSTAVA  </w:t>
            </w:r>
          </w:p>
          <w:p w14:paraId="090B1633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Calibri" w:hAnsi="Calibri" w:cs="Calibri"/>
                <w:sz w:val="20"/>
                <w:szCs w:val="20"/>
                <w:lang w:val="en-US"/>
              </w:rPr>
              <w:t>(s PDV-om)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95F691D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Calibri" w:hAnsi="Calibri" w:cs="Calibri"/>
                <w:sz w:val="20"/>
                <w:szCs w:val="20"/>
                <w:lang w:val="en-US"/>
              </w:rPr>
              <w:t>AKTIVNOST</w:t>
            </w:r>
          </w:p>
        </w:tc>
      </w:tr>
      <w:tr w:rsidR="00B243AB" w:rsidRPr="00B243AB" w14:paraId="0077988C" w14:textId="77777777">
        <w:trPr>
          <w:trHeight w:val="25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104AC8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1.</w:t>
            </w:r>
          </w:p>
        </w:tc>
        <w:tc>
          <w:tcPr>
            <w:tcW w:w="1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119553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9A739C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51F512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33A5BB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69C9E0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729981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</w:tr>
      <w:tr w:rsidR="00B243AB" w:rsidRPr="00B243AB" w14:paraId="7602F377" w14:textId="77777777">
        <w:trPr>
          <w:trHeight w:val="25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23EC8F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1.1</w:t>
            </w:r>
          </w:p>
        </w:tc>
        <w:tc>
          <w:tcPr>
            <w:tcW w:w="1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36D82F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1044D3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2D2841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6E46CA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9E92EA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770B8D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</w:tr>
      <w:tr w:rsidR="00B243AB" w:rsidRPr="00B243AB" w14:paraId="1EB4EA76" w14:textId="77777777">
        <w:trPr>
          <w:trHeight w:val="25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4314DD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1.2</w:t>
            </w:r>
          </w:p>
        </w:tc>
        <w:tc>
          <w:tcPr>
            <w:tcW w:w="1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844D36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92CBD0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A1B113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12D674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BA14F5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C2B55F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</w:tr>
      <w:tr w:rsidR="00B243AB" w:rsidRPr="00B243AB" w14:paraId="5C4D0A79" w14:textId="77777777">
        <w:trPr>
          <w:trHeight w:val="25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936864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1.3</w:t>
            </w:r>
          </w:p>
        </w:tc>
        <w:tc>
          <w:tcPr>
            <w:tcW w:w="1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188EA8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25A410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13DC45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F61077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E2976C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D7DD2F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</w:tr>
      <w:tr w:rsidR="00B243AB" w:rsidRPr="00B243AB" w14:paraId="504DE81B" w14:textId="77777777">
        <w:trPr>
          <w:trHeight w:val="25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9798DB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1.4</w:t>
            </w:r>
          </w:p>
        </w:tc>
        <w:tc>
          <w:tcPr>
            <w:tcW w:w="1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CFB551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6BC144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E20333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A1AFE4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E59B1D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C7C86D7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</w:tr>
      <w:tr w:rsidR="00B243AB" w:rsidRPr="00B243AB" w14:paraId="5F977C2D" w14:textId="77777777">
        <w:trPr>
          <w:trHeight w:val="25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CE3357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1.5</w:t>
            </w:r>
          </w:p>
        </w:tc>
        <w:tc>
          <w:tcPr>
            <w:tcW w:w="1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948126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2B61E7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579F42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854D44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F1FC93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736932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</w:tr>
      <w:tr w:rsidR="00B243AB" w:rsidRPr="00B243AB" w14:paraId="66245A46" w14:textId="77777777">
        <w:trPr>
          <w:trHeight w:val="25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83C275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1.6</w:t>
            </w:r>
          </w:p>
        </w:tc>
        <w:tc>
          <w:tcPr>
            <w:tcW w:w="1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C7E2DD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570263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038275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B08AF6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CFCBA6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C44F55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</w:tr>
      <w:tr w:rsidR="00B243AB" w:rsidRPr="00B243AB" w14:paraId="3A3AC277" w14:textId="77777777">
        <w:trPr>
          <w:trHeight w:val="25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A82CF0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1.7</w:t>
            </w:r>
          </w:p>
        </w:tc>
        <w:tc>
          <w:tcPr>
            <w:tcW w:w="1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D0B02E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03A901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777277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6F16AB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C59D59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324982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</w:tr>
      <w:tr w:rsidR="00B243AB" w:rsidRPr="00B243AB" w14:paraId="310BA505" w14:textId="77777777">
        <w:trPr>
          <w:trHeight w:val="25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431895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1.8</w:t>
            </w:r>
          </w:p>
        </w:tc>
        <w:tc>
          <w:tcPr>
            <w:tcW w:w="1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1305A9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CD1635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D9EC16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42D325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7AB1367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140B8B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</w:tr>
      <w:tr w:rsidR="00B243AB" w:rsidRPr="00B243AB" w14:paraId="3D41B3F4" w14:textId="77777777">
        <w:trPr>
          <w:trHeight w:val="25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C0C0C0"/>
            <w:vAlign w:val="center"/>
          </w:tcPr>
          <w:p w14:paraId="26C67C45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C0C0C0"/>
            <w:vAlign w:val="center"/>
          </w:tcPr>
          <w:p w14:paraId="279A3989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C0C0C0"/>
            <w:vAlign w:val="center"/>
          </w:tcPr>
          <w:p w14:paraId="629E07C5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C0C0C0"/>
            <w:vAlign w:val="center"/>
          </w:tcPr>
          <w:p w14:paraId="639D09F3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C0C0C0"/>
            <w:vAlign w:val="center"/>
          </w:tcPr>
          <w:p w14:paraId="1A939302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C0C0C0"/>
            <w:vAlign w:val="center"/>
          </w:tcPr>
          <w:p w14:paraId="2A7B8480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C0C0C0"/>
            <w:vAlign w:val="center"/>
          </w:tcPr>
          <w:p w14:paraId="5F96F4FF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</w:tr>
      <w:tr w:rsidR="00B243AB" w:rsidRPr="00B243AB" w14:paraId="4527A3CE" w14:textId="77777777">
        <w:trPr>
          <w:trHeight w:val="25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A15EE6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2.</w:t>
            </w:r>
          </w:p>
        </w:tc>
        <w:tc>
          <w:tcPr>
            <w:tcW w:w="1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C26D6D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ECE090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6FD8CB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DCAD79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F7F0F9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E4373A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</w:tr>
      <w:tr w:rsidR="00B243AB" w:rsidRPr="00B243AB" w14:paraId="31B7A0F6" w14:textId="77777777">
        <w:trPr>
          <w:trHeight w:val="25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1243A7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BA4211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8595AA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CB6E9A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5EED99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CDF6C0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7FFA70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</w:tr>
      <w:tr w:rsidR="00B243AB" w:rsidRPr="00B243AB" w14:paraId="58A8C940" w14:textId="77777777">
        <w:trPr>
          <w:trHeight w:val="25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A6C406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BAFF08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D6C2A1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F56378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9F5C94A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37D56D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03A39E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</w:tr>
      <w:tr w:rsidR="00B243AB" w:rsidRPr="00B243AB" w14:paraId="1E27FCB8" w14:textId="77777777">
        <w:trPr>
          <w:trHeight w:val="37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3D88D2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B6C1B1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8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31A898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31DD4D1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7A2AAC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C3CCAA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8FA134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 </w:t>
            </w:r>
          </w:p>
        </w:tc>
      </w:tr>
      <w:tr w:rsidR="008F58E8" w:rsidRPr="00B243AB" w14:paraId="1111A1E3" w14:textId="77777777">
        <w:trPr>
          <w:trHeight w:val="57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16D47D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7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9F76E1" w14:textId="77777777" w:rsidR="008F58E8" w:rsidRDefault="008F58E8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Voditelj organizacijske jedinice:</w:t>
            </w:r>
          </w:p>
          <w:p w14:paraId="29E2C1B6" w14:textId="77777777" w:rsidR="005406FC" w:rsidRPr="00B243AB" w:rsidRDefault="005406F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B2E3828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2D5CF4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53D162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2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A08D40" w14:textId="77777777" w:rsidR="008F58E8" w:rsidRDefault="008F58E8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Datum</w:t>
            </w:r>
          </w:p>
          <w:p w14:paraId="44948726" w14:textId="77777777" w:rsidR="005406FC" w:rsidRPr="00B243AB" w:rsidRDefault="005406F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6C7C3636" w14:textId="77777777" w:rsidR="008F58E8" w:rsidRPr="00B243AB" w:rsidRDefault="008F58E8" w:rsidP="008F58E8">
      <w:pPr>
        <w:autoSpaceDE w:val="0"/>
        <w:autoSpaceDN w:val="0"/>
        <w:adjustRightInd w:val="0"/>
        <w:spacing w:before="120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7438B105" w14:textId="21BBAED7" w:rsidR="008F58E8" w:rsidRDefault="00D6022B" w:rsidP="008F58E8">
      <w:pPr>
        <w:tabs>
          <w:tab w:val="left" w:pos="0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  <w:lang w:val="en-US"/>
        </w:rPr>
      </w:pP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 w:rsidR="001B2351">
        <w:rPr>
          <w:rFonts w:ascii="Palatino Linotype" w:hAnsi="Palatino Linotype" w:cs="Palatino Linotype"/>
          <w:sz w:val="20"/>
          <w:szCs w:val="20"/>
          <w:lang w:val="en-US"/>
        </w:rPr>
        <w:t xml:space="preserve">Potpis voditelja </w:t>
      </w:r>
      <w:r w:rsidR="005406FC">
        <w:rPr>
          <w:rFonts w:ascii="Palatino Linotype" w:hAnsi="Palatino Linotype" w:cs="Palatino Linotype"/>
          <w:sz w:val="20"/>
          <w:szCs w:val="20"/>
          <w:lang w:val="en-US"/>
        </w:rPr>
        <w:t>službe</w:t>
      </w:r>
      <w:r w:rsidR="008F58E8" w:rsidRPr="00B243AB">
        <w:rPr>
          <w:rFonts w:ascii="Palatino Linotype" w:hAnsi="Palatino Linotype" w:cs="Palatino Linotype"/>
          <w:sz w:val="20"/>
          <w:szCs w:val="20"/>
          <w:lang w:val="en-US"/>
        </w:rPr>
        <w:t>:</w:t>
      </w:r>
    </w:p>
    <w:p w14:paraId="382F2B9F" w14:textId="135D76F5" w:rsidR="005406FC" w:rsidRPr="00B243AB" w:rsidRDefault="005406FC" w:rsidP="008F58E8">
      <w:pPr>
        <w:tabs>
          <w:tab w:val="left" w:pos="0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  <w:lang w:val="en-US"/>
        </w:rPr>
      </w:pP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  <w:t>___________________</w:t>
      </w:r>
    </w:p>
    <w:p w14:paraId="3DEC1350" w14:textId="7140A374" w:rsidR="008F58E8" w:rsidRPr="001A1F68" w:rsidRDefault="008671A3" w:rsidP="001A1F68">
      <w:pPr>
        <w:rPr>
          <w:rFonts w:ascii="Palatino Linotype" w:hAnsi="Palatino Linotype" w:cs="Palatino Linotype"/>
          <w:sz w:val="20"/>
          <w:szCs w:val="20"/>
          <w:lang w:val="en-US"/>
        </w:rPr>
      </w:pPr>
      <w:r>
        <w:rPr>
          <w:rFonts w:ascii="Palatino Linotype" w:hAnsi="Palatino Linotype" w:cs="Palatino Linotype"/>
          <w:sz w:val="20"/>
          <w:szCs w:val="20"/>
          <w:lang w:val="en-US"/>
        </w:rPr>
        <w:br w:type="page"/>
      </w:r>
      <w:r w:rsidR="00D6022B">
        <w:rPr>
          <w:rFonts w:ascii="Palatino Linotype" w:hAnsi="Palatino Linotype" w:cs="Palatino Linotype"/>
          <w:sz w:val="20"/>
          <w:szCs w:val="20"/>
          <w:lang w:val="en-US"/>
        </w:rPr>
        <w:lastRenderedPageBreak/>
        <w:t>Prilog 2.</w:t>
      </w:r>
      <w:r w:rsidR="008F58E8" w:rsidRPr="00B243AB">
        <w:rPr>
          <w:rFonts w:ascii="Palatino Linotype" w:hAnsi="Palatino Linotype" w:cs="Palatino Linotype"/>
          <w:sz w:val="20"/>
          <w:szCs w:val="20"/>
          <w:lang w:val="en-US"/>
        </w:rPr>
        <w:tab/>
      </w:r>
      <w:r w:rsidR="008F58E8" w:rsidRPr="00B243AB">
        <w:rPr>
          <w:rFonts w:ascii="Palatino Linotype" w:hAnsi="Palatino Linotype" w:cs="Palatino Linotype"/>
          <w:sz w:val="20"/>
          <w:szCs w:val="20"/>
          <w:lang w:val="en-US"/>
        </w:rPr>
        <w:tab/>
      </w:r>
      <w:r w:rsidR="008F58E8" w:rsidRPr="00B243AB">
        <w:rPr>
          <w:rFonts w:ascii="Palatino Linotype" w:hAnsi="Palatino Linotype" w:cs="Palatino Linotype"/>
          <w:sz w:val="20"/>
          <w:szCs w:val="20"/>
          <w:lang w:val="en-US"/>
        </w:rPr>
        <w:tab/>
      </w:r>
      <w:r w:rsidR="008F58E8" w:rsidRPr="00B243AB">
        <w:rPr>
          <w:rFonts w:ascii="Palatino Linotype" w:hAnsi="Palatino Linotype" w:cs="Palatino Linotype"/>
          <w:sz w:val="20"/>
          <w:szCs w:val="20"/>
          <w:lang w:val="en-US"/>
        </w:rPr>
        <w:tab/>
      </w:r>
      <w:r w:rsidR="008F58E8" w:rsidRPr="00B243AB">
        <w:rPr>
          <w:rFonts w:ascii="Palatino Linotype" w:hAnsi="Palatino Linotype" w:cs="Palatino Linotype"/>
          <w:sz w:val="20"/>
          <w:szCs w:val="20"/>
          <w:lang w:val="en-US"/>
        </w:rPr>
        <w:tab/>
      </w:r>
      <w:r w:rsidR="008F58E8" w:rsidRPr="00B243AB">
        <w:rPr>
          <w:rFonts w:ascii="Palatino Linotype" w:hAnsi="Palatino Linotype" w:cs="Palatino Linotype"/>
          <w:sz w:val="20"/>
          <w:szCs w:val="20"/>
          <w:lang w:val="en-US"/>
        </w:rPr>
        <w:tab/>
      </w:r>
      <w:r w:rsidR="008F58E8" w:rsidRPr="00B243AB">
        <w:rPr>
          <w:rFonts w:ascii="Palatino Linotype" w:hAnsi="Palatino Linotype" w:cs="Palatino Linotype"/>
          <w:sz w:val="20"/>
          <w:szCs w:val="20"/>
          <w:lang w:val="en-US"/>
        </w:rPr>
        <w:tab/>
      </w:r>
      <w:r w:rsidR="008F58E8"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 xml:space="preserve"> </w:t>
      </w:r>
    </w:p>
    <w:p w14:paraId="24ADBFB4" w14:textId="77777777" w:rsidR="008F58E8" w:rsidRPr="00B243AB" w:rsidRDefault="008F58E8" w:rsidP="008F58E8">
      <w:pPr>
        <w:tabs>
          <w:tab w:val="left" w:pos="949"/>
        </w:tabs>
        <w:autoSpaceDE w:val="0"/>
        <w:autoSpaceDN w:val="0"/>
        <w:adjustRightInd w:val="0"/>
        <w:ind w:left="-993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38A0157D" w14:textId="693B837A" w:rsidR="008F58E8" w:rsidRPr="00B243AB" w:rsidRDefault="00605711" w:rsidP="008F58E8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  <w:bCs/>
          <w:sz w:val="20"/>
          <w:szCs w:val="20"/>
          <w:highlight w:val="white"/>
          <w:lang w:val="en-US"/>
        </w:rPr>
      </w:pPr>
      <w:r>
        <w:rPr>
          <w:rFonts w:ascii="Palatino Linotype" w:hAnsi="Palatino Linotype" w:cs="Palatino Linotype"/>
          <w:b/>
          <w:bCs/>
          <w:sz w:val="20"/>
          <w:szCs w:val="20"/>
          <w:highlight w:val="white"/>
          <w:lang w:val="en-US"/>
        </w:rPr>
        <w:t xml:space="preserve">ZAHTJEV ZA POKRETANJE POSTUPKA </w:t>
      </w:r>
      <w:r w:rsidR="008F58E8" w:rsidRPr="00B243AB">
        <w:rPr>
          <w:rFonts w:ascii="Palatino Linotype" w:hAnsi="Palatino Linotype" w:cs="Palatino Linotype"/>
          <w:b/>
          <w:bCs/>
          <w:sz w:val="20"/>
          <w:szCs w:val="20"/>
          <w:highlight w:val="white"/>
          <w:lang w:val="en-US"/>
        </w:rPr>
        <w:t>NABAVE</w:t>
      </w:r>
    </w:p>
    <w:tbl>
      <w:tblPr>
        <w:tblW w:w="962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60"/>
        <w:gridCol w:w="5569"/>
      </w:tblGrid>
      <w:tr w:rsidR="00B243AB" w:rsidRPr="00B243AB" w14:paraId="6D42ADB0" w14:textId="77777777" w:rsidTr="005A3DD2">
        <w:trPr>
          <w:trHeight w:val="1"/>
        </w:trPr>
        <w:tc>
          <w:tcPr>
            <w:tcW w:w="406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shd w:val="clear" w:color="000000" w:fill="FFFFFF"/>
          </w:tcPr>
          <w:p w14:paraId="727AEDFA" w14:textId="6E500429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Podatci o podnositelju</w:t>
            </w:r>
          </w:p>
        </w:tc>
        <w:tc>
          <w:tcPr>
            <w:tcW w:w="5569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shd w:val="clear" w:color="000000" w:fill="FFFFFF"/>
            <w:vAlign w:val="center"/>
          </w:tcPr>
          <w:p w14:paraId="71087A24" w14:textId="77777777" w:rsidR="008F58E8" w:rsidRPr="00B243AB" w:rsidRDefault="008F58E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50243FD0" w14:textId="77777777" w:rsidTr="005A3DD2">
        <w:trPr>
          <w:trHeight w:val="1"/>
        </w:trPr>
        <w:tc>
          <w:tcPr>
            <w:tcW w:w="406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shd w:val="clear" w:color="000000" w:fill="FFFFFF"/>
          </w:tcPr>
          <w:p w14:paraId="320E2775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Naziv predmeta nabave</w:t>
            </w:r>
          </w:p>
        </w:tc>
        <w:tc>
          <w:tcPr>
            <w:tcW w:w="5569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shd w:val="clear" w:color="000000" w:fill="FFFFFF"/>
            <w:vAlign w:val="center"/>
          </w:tcPr>
          <w:p w14:paraId="640C8A58" w14:textId="77777777" w:rsidR="008F58E8" w:rsidRPr="00B243AB" w:rsidRDefault="008F58E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695074C8" w14:textId="77777777" w:rsidTr="005A3DD2">
        <w:trPr>
          <w:trHeight w:val="1"/>
        </w:trPr>
        <w:tc>
          <w:tcPr>
            <w:tcW w:w="406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shd w:val="clear" w:color="000000" w:fill="FFFFFF"/>
          </w:tcPr>
          <w:p w14:paraId="19B0F358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Pozicija financijskog plana</w:t>
            </w:r>
          </w:p>
        </w:tc>
        <w:tc>
          <w:tcPr>
            <w:tcW w:w="5569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shd w:val="clear" w:color="000000" w:fill="FFFFFF"/>
            <w:vAlign w:val="center"/>
          </w:tcPr>
          <w:p w14:paraId="34743636" w14:textId="77777777" w:rsidR="008F58E8" w:rsidRPr="00B243AB" w:rsidRDefault="008F58E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7822E8B3" w14:textId="77777777" w:rsidTr="005A3DD2">
        <w:trPr>
          <w:trHeight w:val="1"/>
        </w:trPr>
        <w:tc>
          <w:tcPr>
            <w:tcW w:w="406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shd w:val="clear" w:color="000000" w:fill="FFFFFF"/>
          </w:tcPr>
          <w:p w14:paraId="4E9CFB37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Evidencijski broj nabave iz Plana nabave</w:t>
            </w:r>
          </w:p>
        </w:tc>
        <w:tc>
          <w:tcPr>
            <w:tcW w:w="5569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shd w:val="clear" w:color="000000" w:fill="FFFFFF"/>
            <w:vAlign w:val="center"/>
          </w:tcPr>
          <w:p w14:paraId="775E4FA8" w14:textId="77777777" w:rsidR="008F58E8" w:rsidRPr="00B243AB" w:rsidRDefault="008F58E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0430C3A2" w14:textId="77777777" w:rsidTr="005A3DD2">
        <w:trPr>
          <w:trHeight w:val="259"/>
        </w:trPr>
        <w:tc>
          <w:tcPr>
            <w:tcW w:w="406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shd w:val="clear" w:color="000000" w:fill="FFFFFF"/>
          </w:tcPr>
          <w:p w14:paraId="6E4600DA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Objavljuje li se poziv za nametanje na web stranicama naru</w:t>
            </w:r>
            <w:r w:rsidRPr="00B243AB">
              <w:rPr>
                <w:rFonts w:ascii="Palatino Linotype" w:hAnsi="Palatino Linotype" w:cs="Palatino Linotype"/>
                <w:sz w:val="20"/>
                <w:szCs w:val="20"/>
              </w:rPr>
              <w:t>čitelja</w:t>
            </w:r>
          </w:p>
        </w:tc>
        <w:tc>
          <w:tcPr>
            <w:tcW w:w="5569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shd w:val="clear" w:color="000000" w:fill="FFFFFF"/>
            <w:vAlign w:val="center"/>
          </w:tcPr>
          <w:p w14:paraId="0E9BA5B5" w14:textId="77777777" w:rsidR="008F58E8" w:rsidRPr="00B243AB" w:rsidRDefault="008F58E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768113DC" w14:textId="67453CA9" w:rsidR="008F58E8" w:rsidRPr="00B243AB" w:rsidRDefault="008F58E8" w:rsidP="008F58E8">
      <w:pPr>
        <w:autoSpaceDE w:val="0"/>
        <w:autoSpaceDN w:val="0"/>
        <w:adjustRightInd w:val="0"/>
        <w:spacing w:before="120"/>
        <w:rPr>
          <w:rFonts w:ascii="Palatino Linotype" w:hAnsi="Palatino Linotype" w:cs="Palatino Linotype"/>
          <w:sz w:val="20"/>
          <w:szCs w:val="20"/>
        </w:rPr>
      </w:pPr>
      <w:r w:rsidRPr="00B243AB">
        <w:rPr>
          <w:rFonts w:ascii="Palatino Linotype" w:hAnsi="Palatino Linotype" w:cs="Palatino Linotype"/>
          <w:sz w:val="20"/>
          <w:szCs w:val="20"/>
          <w:lang w:val="en-US"/>
        </w:rPr>
        <w:t>Tehni</w:t>
      </w:r>
      <w:r w:rsidRPr="00B243AB">
        <w:rPr>
          <w:rFonts w:ascii="Palatino Linotype" w:hAnsi="Palatino Linotype" w:cs="Palatino Linotype"/>
          <w:sz w:val="20"/>
          <w:szCs w:val="20"/>
        </w:rPr>
        <w:t>čka specifikacija predmeta nabave</w:t>
      </w:r>
      <w:r w:rsidR="00CD7537">
        <w:rPr>
          <w:rFonts w:ascii="Palatino Linotype" w:hAnsi="Palatino Linotype" w:cs="Palatino Linotype"/>
          <w:sz w:val="20"/>
          <w:szCs w:val="20"/>
        </w:rPr>
        <w:t>/tehnički dijalog</w:t>
      </w:r>
      <w:r w:rsidRPr="00B243AB">
        <w:rPr>
          <w:rFonts w:ascii="Palatino Linotype" w:hAnsi="Palatino Linotype" w:cs="Palatino Linotype"/>
          <w:sz w:val="20"/>
          <w:szCs w:val="20"/>
        </w:rPr>
        <w:t xml:space="preserve">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29"/>
      </w:tblGrid>
      <w:tr w:rsidR="00B243AB" w:rsidRPr="00B243AB" w14:paraId="4D5BC9C1" w14:textId="77777777">
        <w:trPr>
          <w:trHeight w:val="776"/>
        </w:trPr>
        <w:tc>
          <w:tcPr>
            <w:tcW w:w="9629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50E3C725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5557DFDB" w14:textId="77777777" w:rsidR="008F58E8" w:rsidRPr="00B243AB" w:rsidRDefault="008F58E8" w:rsidP="008F58E8">
      <w:pPr>
        <w:autoSpaceDE w:val="0"/>
        <w:autoSpaceDN w:val="0"/>
        <w:adjustRightInd w:val="0"/>
        <w:spacing w:before="120"/>
        <w:rPr>
          <w:rFonts w:ascii="Palatino Linotype" w:hAnsi="Palatino Linotype" w:cs="Palatino Linotype"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sz w:val="20"/>
          <w:szCs w:val="20"/>
          <w:lang w:val="en-US"/>
        </w:rPr>
        <w:t xml:space="preserve">Napomena: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29"/>
      </w:tblGrid>
      <w:tr w:rsidR="00B243AB" w:rsidRPr="00B243AB" w14:paraId="076271F3" w14:textId="77777777">
        <w:trPr>
          <w:trHeight w:val="776"/>
        </w:trPr>
        <w:tc>
          <w:tcPr>
            <w:tcW w:w="9629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2733C03B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1749D998" w14:textId="77777777" w:rsidR="005A3DD2" w:rsidRPr="00B243AB" w:rsidRDefault="005A3DD2" w:rsidP="005A3DD2">
      <w:pPr>
        <w:autoSpaceDE w:val="0"/>
        <w:autoSpaceDN w:val="0"/>
        <w:adjustRightInd w:val="0"/>
        <w:spacing w:before="120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 xml:space="preserve">TROŠKOVNIK:   </w:t>
      </w:r>
      <w:r w:rsidRPr="00B243AB">
        <w:rPr>
          <w:rFonts w:ascii="Palatino Linotype" w:hAnsi="Palatino Linotype" w:cs="Palatino Linotype"/>
          <w:sz w:val="20"/>
          <w:szCs w:val="20"/>
          <w:u w:val="single"/>
          <w:lang w:val="en-US"/>
        </w:rPr>
        <w:t>(upisati predmet nabave*)</w:t>
      </w:r>
    </w:p>
    <w:tbl>
      <w:tblPr>
        <w:tblW w:w="974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2549"/>
        <w:gridCol w:w="2098"/>
        <w:gridCol w:w="1568"/>
        <w:gridCol w:w="1412"/>
        <w:gridCol w:w="1701"/>
      </w:tblGrid>
      <w:tr w:rsidR="005A3DD2" w:rsidRPr="00B243AB" w14:paraId="3F0CC1BC" w14:textId="254FFF2F" w:rsidTr="005A3DD2">
        <w:trPr>
          <w:trHeight w:val="284"/>
        </w:trPr>
        <w:tc>
          <w:tcPr>
            <w:tcW w:w="421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072D6128" w14:textId="77777777" w:rsidR="005A3DD2" w:rsidRPr="00B243AB" w:rsidRDefault="005A3DD2" w:rsidP="006E4B9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b/>
                <w:bCs/>
                <w:sz w:val="20"/>
                <w:szCs w:val="20"/>
                <w:lang w:val="en-US"/>
              </w:rPr>
              <w:t>R.b.</w:t>
            </w:r>
          </w:p>
        </w:tc>
        <w:tc>
          <w:tcPr>
            <w:tcW w:w="2549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72F4F333" w14:textId="77777777" w:rsidR="005A3DD2" w:rsidRPr="00B243AB" w:rsidRDefault="005A3DD2" w:rsidP="006E4B9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b/>
                <w:bCs/>
                <w:sz w:val="20"/>
                <w:szCs w:val="20"/>
                <w:lang w:val="en-US"/>
              </w:rPr>
              <w:t>Naziv</w:t>
            </w:r>
          </w:p>
        </w:tc>
        <w:tc>
          <w:tcPr>
            <w:tcW w:w="2098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3A22EA28" w14:textId="77777777" w:rsidR="005A3DD2" w:rsidRPr="00B243AB" w:rsidRDefault="005A3DD2" w:rsidP="006E4B9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b/>
                <w:bCs/>
                <w:sz w:val="20"/>
                <w:szCs w:val="20"/>
                <w:lang w:val="en-US"/>
              </w:rPr>
              <w:t>Jedinica   mjere</w:t>
            </w:r>
          </w:p>
        </w:tc>
        <w:tc>
          <w:tcPr>
            <w:tcW w:w="1568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687DD978" w14:textId="77777777" w:rsidR="005A3DD2" w:rsidRPr="00B243AB" w:rsidRDefault="005A3DD2" w:rsidP="006E4B9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b/>
                <w:bCs/>
                <w:sz w:val="20"/>
                <w:szCs w:val="20"/>
                <w:lang w:val="en-US"/>
              </w:rPr>
              <w:t>Koli</w:t>
            </w:r>
            <w:r w:rsidRPr="00B243AB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čina</w:t>
            </w:r>
          </w:p>
        </w:tc>
        <w:tc>
          <w:tcPr>
            <w:tcW w:w="14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2FB8418B" w14:textId="04A0EFFB" w:rsidR="005A3DD2" w:rsidRPr="00B243AB" w:rsidRDefault="005A3DD2" w:rsidP="006E4B9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  <w:lang w:val="en-US"/>
              </w:rPr>
              <w:t xml:space="preserve">Cijena </w:t>
            </w:r>
          </w:p>
        </w:tc>
        <w:tc>
          <w:tcPr>
            <w:tcW w:w="1701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08FD617B" w14:textId="738AADC5" w:rsidR="005A3DD2" w:rsidRPr="00B243AB" w:rsidRDefault="005A3DD2" w:rsidP="006E4B9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Palatino Linotype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Palatino Linotype"/>
                <w:b/>
                <w:bCs/>
                <w:sz w:val="20"/>
                <w:szCs w:val="20"/>
                <w:lang w:val="en-US"/>
              </w:rPr>
              <w:t xml:space="preserve">Vrijednost </w:t>
            </w:r>
          </w:p>
        </w:tc>
      </w:tr>
      <w:tr w:rsidR="005A3DD2" w:rsidRPr="00B243AB" w14:paraId="03EF698B" w14:textId="7B915005" w:rsidTr="005A3DD2">
        <w:trPr>
          <w:trHeight w:val="262"/>
        </w:trPr>
        <w:tc>
          <w:tcPr>
            <w:tcW w:w="421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67712DC6" w14:textId="77777777" w:rsidR="005A3DD2" w:rsidRPr="00B243AB" w:rsidRDefault="005A3DD2" w:rsidP="006E4B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1.</w:t>
            </w:r>
          </w:p>
        </w:tc>
        <w:tc>
          <w:tcPr>
            <w:tcW w:w="2549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7BF5F505" w14:textId="77777777" w:rsidR="005A3DD2" w:rsidRPr="00B243AB" w:rsidRDefault="005A3DD2" w:rsidP="006E4B9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(upisati stavku troškovnika)</w:t>
            </w:r>
          </w:p>
        </w:tc>
        <w:tc>
          <w:tcPr>
            <w:tcW w:w="2098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25C5B6D5" w14:textId="77777777" w:rsidR="005A3DD2" w:rsidRPr="00B243AB" w:rsidRDefault="005A3DD2" w:rsidP="006E4B9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(upisati jedinicu mjere)</w:t>
            </w:r>
          </w:p>
        </w:tc>
        <w:tc>
          <w:tcPr>
            <w:tcW w:w="1568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2D03C027" w14:textId="77777777" w:rsidR="005A3DD2" w:rsidRPr="00B243AB" w:rsidRDefault="005A3DD2" w:rsidP="006E4B9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(upisati koli</w:t>
            </w:r>
            <w:r w:rsidRPr="00B243AB">
              <w:rPr>
                <w:rFonts w:ascii="Palatino Linotype" w:hAnsi="Palatino Linotype" w:cs="Palatino Linotype"/>
                <w:sz w:val="20"/>
                <w:szCs w:val="20"/>
              </w:rPr>
              <w:t>činu)</w:t>
            </w:r>
          </w:p>
        </w:tc>
        <w:tc>
          <w:tcPr>
            <w:tcW w:w="14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73BB2075" w14:textId="4BA737D6" w:rsidR="005A3DD2" w:rsidRPr="00B243AB" w:rsidRDefault="005A3DD2" w:rsidP="005A3DD2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</w:pPr>
            <w:r w:rsidRPr="005A3DD2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(upisati)</w:t>
            </w:r>
          </w:p>
        </w:tc>
        <w:tc>
          <w:tcPr>
            <w:tcW w:w="1701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10B7D3B2" w14:textId="6F9206EB" w:rsidR="005A3DD2" w:rsidRPr="00B243AB" w:rsidRDefault="005A3DD2" w:rsidP="006E4B9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</w:pPr>
            <w:r w:rsidRPr="005A3DD2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(upisati)</w:t>
            </w:r>
          </w:p>
        </w:tc>
      </w:tr>
      <w:tr w:rsidR="005A3DD2" w:rsidRPr="00B243AB" w14:paraId="63FA706D" w14:textId="7740FB26" w:rsidTr="005A3DD2">
        <w:trPr>
          <w:trHeight w:val="284"/>
        </w:trPr>
        <w:tc>
          <w:tcPr>
            <w:tcW w:w="421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12B0B704" w14:textId="77777777" w:rsidR="005A3DD2" w:rsidRPr="00B243AB" w:rsidRDefault="005A3DD2" w:rsidP="005A3DD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2.</w:t>
            </w:r>
          </w:p>
        </w:tc>
        <w:tc>
          <w:tcPr>
            <w:tcW w:w="2549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2069CCCD" w14:textId="77777777" w:rsidR="005A3DD2" w:rsidRPr="00B243AB" w:rsidRDefault="005A3DD2" w:rsidP="005A3D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(upisati stavku troškovnika)</w:t>
            </w:r>
          </w:p>
        </w:tc>
        <w:tc>
          <w:tcPr>
            <w:tcW w:w="2098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15E29EBB" w14:textId="77777777" w:rsidR="005A3DD2" w:rsidRPr="00B243AB" w:rsidRDefault="005A3DD2" w:rsidP="005A3D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(upisati jedinicu mjere)</w:t>
            </w:r>
          </w:p>
        </w:tc>
        <w:tc>
          <w:tcPr>
            <w:tcW w:w="1568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31F01FA3" w14:textId="77777777" w:rsidR="005A3DD2" w:rsidRPr="00B243AB" w:rsidRDefault="005A3DD2" w:rsidP="005A3D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(upisati koli</w:t>
            </w:r>
            <w:r w:rsidRPr="00B243AB">
              <w:rPr>
                <w:rFonts w:ascii="Palatino Linotype" w:hAnsi="Palatino Linotype" w:cs="Palatino Linotype"/>
                <w:sz w:val="20"/>
                <w:szCs w:val="20"/>
              </w:rPr>
              <w:t>činu)</w:t>
            </w:r>
          </w:p>
        </w:tc>
        <w:tc>
          <w:tcPr>
            <w:tcW w:w="14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5E94809C" w14:textId="6126E5AA" w:rsidR="005A3DD2" w:rsidRPr="00B243AB" w:rsidRDefault="005A3DD2" w:rsidP="005A3DD2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</w:pPr>
            <w:r w:rsidRPr="00612B3C">
              <w:t>(upisati)</w:t>
            </w:r>
          </w:p>
        </w:tc>
        <w:tc>
          <w:tcPr>
            <w:tcW w:w="1701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12EFD672" w14:textId="2C45899E" w:rsidR="005A3DD2" w:rsidRPr="00B243AB" w:rsidRDefault="005A3DD2" w:rsidP="005A3DD2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</w:pPr>
            <w:r w:rsidRPr="00612B3C">
              <w:t>(upisati)</w:t>
            </w:r>
          </w:p>
        </w:tc>
      </w:tr>
      <w:tr w:rsidR="005A3DD2" w:rsidRPr="00B243AB" w14:paraId="1496A9F7" w14:textId="16028DC9" w:rsidTr="005A3DD2">
        <w:trPr>
          <w:trHeight w:val="274"/>
        </w:trPr>
        <w:tc>
          <w:tcPr>
            <w:tcW w:w="421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19B7F8FD" w14:textId="77777777" w:rsidR="005A3DD2" w:rsidRPr="00B243AB" w:rsidRDefault="005A3DD2" w:rsidP="005A3DD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3.</w:t>
            </w:r>
          </w:p>
        </w:tc>
        <w:tc>
          <w:tcPr>
            <w:tcW w:w="2549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41D7D142" w14:textId="77777777" w:rsidR="005A3DD2" w:rsidRPr="00B243AB" w:rsidRDefault="005A3DD2" w:rsidP="005A3D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(upisati stavku troškovnika)</w:t>
            </w:r>
          </w:p>
        </w:tc>
        <w:tc>
          <w:tcPr>
            <w:tcW w:w="2098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0F83B888" w14:textId="77777777" w:rsidR="005A3DD2" w:rsidRPr="00B243AB" w:rsidRDefault="005A3DD2" w:rsidP="005A3D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(upisati jedinicu mjere)</w:t>
            </w:r>
          </w:p>
        </w:tc>
        <w:tc>
          <w:tcPr>
            <w:tcW w:w="1568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4B4AEDEE" w14:textId="77777777" w:rsidR="005A3DD2" w:rsidRPr="00B243AB" w:rsidRDefault="005A3DD2" w:rsidP="005A3DD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(upisati koli</w:t>
            </w:r>
            <w:r w:rsidRPr="00B243AB">
              <w:rPr>
                <w:rFonts w:ascii="Palatino Linotype" w:hAnsi="Palatino Linotype" w:cs="Palatino Linotype"/>
                <w:sz w:val="20"/>
                <w:szCs w:val="20"/>
              </w:rPr>
              <w:t>činu)</w:t>
            </w:r>
          </w:p>
        </w:tc>
        <w:tc>
          <w:tcPr>
            <w:tcW w:w="14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40176191" w14:textId="1663C9B8" w:rsidR="005A3DD2" w:rsidRPr="00B243AB" w:rsidRDefault="005A3DD2" w:rsidP="005A3DD2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</w:pPr>
            <w:r w:rsidRPr="002D303F">
              <w:t>(upisati)</w:t>
            </w:r>
          </w:p>
        </w:tc>
        <w:tc>
          <w:tcPr>
            <w:tcW w:w="1701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7B061E99" w14:textId="0D3E6386" w:rsidR="005A3DD2" w:rsidRPr="00B243AB" w:rsidRDefault="005A3DD2" w:rsidP="005A3DD2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</w:pPr>
            <w:r w:rsidRPr="002D303F">
              <w:t>(upisati)</w:t>
            </w:r>
          </w:p>
        </w:tc>
      </w:tr>
      <w:tr w:rsidR="005A3DD2" w:rsidRPr="00B243AB" w14:paraId="27B52043" w14:textId="34D0D7D5" w:rsidTr="005A3DD2">
        <w:trPr>
          <w:trHeight w:val="274"/>
        </w:trPr>
        <w:tc>
          <w:tcPr>
            <w:tcW w:w="421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73032EC9" w14:textId="77777777" w:rsidR="005A3DD2" w:rsidRPr="00B243AB" w:rsidRDefault="005A3DD2" w:rsidP="006E4B94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…</w:t>
            </w:r>
          </w:p>
        </w:tc>
        <w:tc>
          <w:tcPr>
            <w:tcW w:w="2549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5C26CEDA" w14:textId="77777777" w:rsidR="005A3DD2" w:rsidRPr="00B243AB" w:rsidRDefault="005A3DD2" w:rsidP="006E4B9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</w:pPr>
          </w:p>
        </w:tc>
        <w:tc>
          <w:tcPr>
            <w:tcW w:w="2098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57DA6885" w14:textId="77777777" w:rsidR="005A3DD2" w:rsidRPr="00B243AB" w:rsidRDefault="005A3DD2" w:rsidP="006E4B9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</w:pPr>
          </w:p>
        </w:tc>
        <w:tc>
          <w:tcPr>
            <w:tcW w:w="1568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70E8A2A9" w14:textId="77777777" w:rsidR="005A3DD2" w:rsidRPr="00B243AB" w:rsidRDefault="005A3DD2" w:rsidP="006E4B9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</w:pPr>
          </w:p>
        </w:tc>
        <w:tc>
          <w:tcPr>
            <w:tcW w:w="1412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0E94C721" w14:textId="77777777" w:rsidR="005A3DD2" w:rsidRPr="00B243AB" w:rsidRDefault="005A3DD2" w:rsidP="006E4B9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4AF4D0C8" w14:textId="77777777" w:rsidR="005A3DD2" w:rsidRPr="00B243AB" w:rsidRDefault="005A3DD2" w:rsidP="006E4B9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</w:pPr>
          </w:p>
        </w:tc>
      </w:tr>
      <w:tr w:rsidR="00DC18BE" w:rsidRPr="00B243AB" w14:paraId="1922005B" w14:textId="77777777" w:rsidTr="006E4B94">
        <w:trPr>
          <w:trHeight w:val="274"/>
        </w:trPr>
        <w:tc>
          <w:tcPr>
            <w:tcW w:w="421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03F896D5" w14:textId="77777777" w:rsidR="00DC18BE" w:rsidRDefault="00DC18BE" w:rsidP="006E4B94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</w:pPr>
          </w:p>
        </w:tc>
        <w:tc>
          <w:tcPr>
            <w:tcW w:w="7627" w:type="dxa"/>
            <w:gridSpan w:val="4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48F31D26" w14:textId="2E4F8287" w:rsidR="00DC18BE" w:rsidRPr="00B243AB" w:rsidRDefault="00DC18BE" w:rsidP="006E4B9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Ukupna procijenjena vrijednost nabave:</w:t>
            </w:r>
          </w:p>
        </w:tc>
        <w:tc>
          <w:tcPr>
            <w:tcW w:w="1701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31B21D7D" w14:textId="77777777" w:rsidR="00DC18BE" w:rsidRPr="00B243AB" w:rsidRDefault="00DC18BE" w:rsidP="006E4B94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</w:pPr>
          </w:p>
        </w:tc>
      </w:tr>
    </w:tbl>
    <w:p w14:paraId="6AA36F59" w14:textId="56F73286" w:rsidR="005A3DD2" w:rsidRDefault="005A3DD2" w:rsidP="005A3DD2">
      <w:pPr>
        <w:autoSpaceDE w:val="0"/>
        <w:autoSpaceDN w:val="0"/>
        <w:adjustRightInd w:val="0"/>
        <w:spacing w:before="12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  <w:t>V</w:t>
      </w:r>
      <w:r w:rsidRPr="005A3DD2">
        <w:rPr>
          <w:rFonts w:ascii="Palatino Linotype" w:hAnsi="Palatino Linotype" w:cs="Palatino Linotype"/>
          <w:sz w:val="20"/>
          <w:szCs w:val="20"/>
        </w:rPr>
        <w:t>oditelj</w:t>
      </w:r>
      <w:r>
        <w:rPr>
          <w:rFonts w:ascii="Palatino Linotype" w:hAnsi="Palatino Linotype" w:cs="Palatino Linotype"/>
          <w:sz w:val="20"/>
          <w:szCs w:val="20"/>
        </w:rPr>
        <w:t xml:space="preserve"> službe/krajnji</w:t>
      </w:r>
      <w:r w:rsidRPr="005A3DD2">
        <w:rPr>
          <w:rFonts w:ascii="Palatino Linotype" w:hAnsi="Palatino Linotype" w:cs="Palatino Linotype"/>
          <w:sz w:val="20"/>
          <w:szCs w:val="20"/>
        </w:rPr>
        <w:t xml:space="preserve"> korisnik</w:t>
      </w:r>
    </w:p>
    <w:p w14:paraId="1AF38E57" w14:textId="645A27F4" w:rsidR="005A3DD2" w:rsidRDefault="005A3DD2" w:rsidP="005A3DD2">
      <w:pPr>
        <w:autoSpaceDE w:val="0"/>
        <w:autoSpaceDN w:val="0"/>
        <w:adjustRightInd w:val="0"/>
        <w:spacing w:before="12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  <w:t>-------------------------------------</w:t>
      </w:r>
    </w:p>
    <w:p w14:paraId="0CA84D64" w14:textId="77777777" w:rsidR="005A3DD2" w:rsidRPr="005A3DD2" w:rsidRDefault="005A3DD2" w:rsidP="005A3DD2">
      <w:pPr>
        <w:autoSpaceDE w:val="0"/>
        <w:autoSpaceDN w:val="0"/>
        <w:adjustRightInd w:val="0"/>
        <w:spacing w:before="120"/>
        <w:rPr>
          <w:rFonts w:asciiTheme="minorHAnsi" w:hAnsiTheme="minorHAnsi" w:cstheme="minorHAnsi"/>
          <w:lang w:val="en-US"/>
        </w:rPr>
      </w:pPr>
      <w:r w:rsidRPr="005A3DD2">
        <w:rPr>
          <w:rFonts w:ascii="Palatino Linotype" w:hAnsi="Palatino Linotype" w:cs="Palatino Linotype"/>
          <w:sz w:val="20"/>
          <w:szCs w:val="20"/>
        </w:rPr>
        <w:t>Suglasnost odgovornih osoba da je predložena nabava u skladu s važećim financijskim planom i planom nabave.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963"/>
        <w:gridCol w:w="2228"/>
        <w:gridCol w:w="3438"/>
      </w:tblGrid>
      <w:tr w:rsidR="005A3DD2" w:rsidRPr="00B243AB" w14:paraId="1C8DA5CD" w14:textId="77777777" w:rsidTr="006E4B94">
        <w:trPr>
          <w:trHeight w:val="1"/>
        </w:trPr>
        <w:tc>
          <w:tcPr>
            <w:tcW w:w="3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ADA821" w14:textId="77777777" w:rsidR="005A3DD2" w:rsidRPr="00B243AB" w:rsidRDefault="005A3DD2" w:rsidP="006E4B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417D9AC" w14:textId="77777777" w:rsidR="005A3DD2" w:rsidRPr="00B243AB" w:rsidRDefault="005A3DD2" w:rsidP="006E4B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Potpis</w:t>
            </w:r>
          </w:p>
        </w:tc>
        <w:tc>
          <w:tcPr>
            <w:tcW w:w="3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206739A" w14:textId="77777777" w:rsidR="005A3DD2" w:rsidRPr="00B243AB" w:rsidRDefault="005A3DD2" w:rsidP="006E4B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Napomena</w:t>
            </w:r>
          </w:p>
        </w:tc>
      </w:tr>
      <w:tr w:rsidR="005A3DD2" w:rsidRPr="00B243AB" w14:paraId="1BB98F80" w14:textId="77777777" w:rsidTr="006E4B94">
        <w:trPr>
          <w:trHeight w:val="1"/>
        </w:trPr>
        <w:tc>
          <w:tcPr>
            <w:tcW w:w="3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1E6E90" w14:textId="77777777" w:rsidR="005A3DD2" w:rsidRPr="00B243AB" w:rsidRDefault="005A3DD2" w:rsidP="006E4B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Odgovorna osoba za financijski plan</w:t>
            </w:r>
          </w:p>
        </w:tc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7842990" w14:textId="77777777" w:rsidR="005A3DD2" w:rsidRPr="00B243AB" w:rsidRDefault="005A3DD2" w:rsidP="006E4B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43B22F9" w14:textId="77777777" w:rsidR="005A3DD2" w:rsidRPr="00B243AB" w:rsidRDefault="005A3DD2" w:rsidP="006E4B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A3DD2" w:rsidRPr="00B243AB" w14:paraId="5A6422B6" w14:textId="77777777" w:rsidTr="006E4B94">
        <w:trPr>
          <w:trHeight w:val="1"/>
        </w:trPr>
        <w:tc>
          <w:tcPr>
            <w:tcW w:w="3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8C2E60F" w14:textId="77777777" w:rsidR="005A3DD2" w:rsidRPr="00B243AB" w:rsidRDefault="005A3DD2" w:rsidP="006E4B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Odgovorna osoba za plan nabave</w:t>
            </w:r>
          </w:p>
        </w:tc>
        <w:tc>
          <w:tcPr>
            <w:tcW w:w="2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00AF02" w14:textId="77777777" w:rsidR="005A3DD2" w:rsidRPr="00B243AB" w:rsidRDefault="005A3DD2" w:rsidP="006E4B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4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46A63C" w14:textId="77777777" w:rsidR="005A3DD2" w:rsidRPr="00B243AB" w:rsidRDefault="005A3DD2" w:rsidP="006E4B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4E9494EE" w14:textId="77777777" w:rsidR="005A3DD2" w:rsidRPr="00B243AB" w:rsidRDefault="005A3DD2" w:rsidP="005A3DD2">
      <w:pPr>
        <w:autoSpaceDE w:val="0"/>
        <w:autoSpaceDN w:val="0"/>
        <w:adjustRightInd w:val="0"/>
        <w:ind w:left="4320" w:firstLine="720"/>
        <w:jc w:val="center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70B722E7" w14:textId="77777777" w:rsidR="005A3DD2" w:rsidRPr="00B243AB" w:rsidRDefault="005A3DD2" w:rsidP="005A3DD2">
      <w:pPr>
        <w:autoSpaceDE w:val="0"/>
        <w:autoSpaceDN w:val="0"/>
        <w:adjustRightInd w:val="0"/>
        <w:spacing w:before="12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  <w:lang w:val="en-US"/>
        </w:rPr>
        <w:softHyphen/>
      </w:r>
      <w:r>
        <w:rPr>
          <w:rFonts w:ascii="Palatino Linotype" w:hAnsi="Palatino Linotype" w:cs="Palatino Linotype"/>
          <w:sz w:val="20"/>
          <w:szCs w:val="20"/>
          <w:lang w:val="en-US"/>
        </w:rPr>
        <w:softHyphen/>
      </w:r>
      <w:r>
        <w:rPr>
          <w:rFonts w:ascii="Palatino Linotype" w:hAnsi="Palatino Linotype" w:cs="Palatino Linotype"/>
          <w:sz w:val="20"/>
          <w:szCs w:val="20"/>
          <w:lang w:val="en-US"/>
        </w:rPr>
        <w:softHyphen/>
      </w:r>
      <w:r>
        <w:rPr>
          <w:rFonts w:ascii="Palatino Linotype" w:hAnsi="Palatino Linotype" w:cs="Palatino Linotype"/>
          <w:sz w:val="20"/>
          <w:szCs w:val="20"/>
          <w:lang w:val="en-US"/>
        </w:rPr>
        <w:softHyphen/>
      </w:r>
      <w:r>
        <w:rPr>
          <w:rFonts w:ascii="Palatino Linotype" w:hAnsi="Palatino Linotype" w:cs="Palatino Linotype"/>
          <w:sz w:val="20"/>
          <w:szCs w:val="20"/>
          <w:lang w:val="en-US"/>
        </w:rPr>
        <w:softHyphen/>
      </w:r>
      <w:r>
        <w:rPr>
          <w:rFonts w:ascii="Palatino Linotype" w:hAnsi="Palatino Linotype" w:cs="Palatino Linotype"/>
          <w:sz w:val="20"/>
          <w:szCs w:val="20"/>
          <w:lang w:val="en-US"/>
        </w:rPr>
        <w:softHyphen/>
      </w:r>
      <w:r>
        <w:rPr>
          <w:rFonts w:ascii="Palatino Linotype" w:hAnsi="Palatino Linotype" w:cs="Palatino Linotype"/>
          <w:sz w:val="20"/>
          <w:szCs w:val="20"/>
          <w:lang w:val="en-US"/>
        </w:rPr>
        <w:softHyphen/>
      </w:r>
      <w:r>
        <w:rPr>
          <w:rFonts w:ascii="Palatino Linotype" w:hAnsi="Palatino Linotype" w:cs="Palatino Linotype"/>
          <w:sz w:val="20"/>
          <w:szCs w:val="20"/>
          <w:lang w:val="en-US"/>
        </w:rPr>
        <w:softHyphen/>
      </w:r>
      <w:r>
        <w:rPr>
          <w:rFonts w:ascii="Palatino Linotype" w:hAnsi="Palatino Linotype" w:cs="Palatino Linotype"/>
          <w:sz w:val="20"/>
          <w:szCs w:val="20"/>
          <w:lang w:val="en-US"/>
        </w:rPr>
        <w:softHyphen/>
      </w:r>
      <w:r>
        <w:rPr>
          <w:rFonts w:ascii="Palatino Linotype" w:hAnsi="Palatino Linotype" w:cs="Palatino Linotype"/>
          <w:sz w:val="20"/>
          <w:szCs w:val="20"/>
          <w:lang w:val="en-US"/>
        </w:rPr>
        <w:softHyphen/>
      </w:r>
      <w:r>
        <w:rPr>
          <w:rFonts w:ascii="Palatino Linotype" w:hAnsi="Palatino Linotype" w:cs="Palatino Linotype"/>
          <w:sz w:val="20"/>
          <w:szCs w:val="20"/>
          <w:lang w:val="en-US"/>
        </w:rPr>
        <w:softHyphen/>
      </w:r>
      <w:r>
        <w:rPr>
          <w:rFonts w:ascii="Palatino Linotype" w:hAnsi="Palatino Linotype" w:cs="Palatino Linotype"/>
          <w:sz w:val="20"/>
          <w:szCs w:val="20"/>
          <w:lang w:val="en-US"/>
        </w:rPr>
        <w:softHyphen/>
      </w:r>
      <w:r>
        <w:rPr>
          <w:rFonts w:ascii="Palatino Linotype" w:hAnsi="Palatino Linotype" w:cs="Palatino Linotype"/>
          <w:sz w:val="20"/>
          <w:szCs w:val="20"/>
          <w:lang w:val="en-US"/>
        </w:rPr>
        <w:softHyphen/>
      </w:r>
      <w:r>
        <w:rPr>
          <w:rFonts w:ascii="Palatino Linotype" w:hAnsi="Palatino Linotype" w:cs="Palatino Linotype"/>
          <w:sz w:val="20"/>
          <w:szCs w:val="20"/>
          <w:lang w:val="en-US"/>
        </w:rPr>
        <w:softHyphen/>
      </w:r>
      <w:r>
        <w:rPr>
          <w:rFonts w:ascii="Palatino Linotype" w:hAnsi="Palatino Linotype" w:cs="Palatino Linotype"/>
          <w:sz w:val="20"/>
          <w:szCs w:val="20"/>
          <w:lang w:val="en-US"/>
        </w:rPr>
        <w:softHyphen/>
      </w:r>
      <w:r>
        <w:rPr>
          <w:rFonts w:ascii="Palatino Linotype" w:hAnsi="Palatino Linotype" w:cs="Palatino Linotype"/>
          <w:sz w:val="20"/>
          <w:szCs w:val="20"/>
          <w:lang w:val="en-US"/>
        </w:rPr>
        <w:softHyphen/>
      </w:r>
      <w:r>
        <w:rPr>
          <w:rFonts w:ascii="Palatino Linotype" w:hAnsi="Palatino Linotype" w:cs="Palatino Linotype"/>
          <w:sz w:val="20"/>
          <w:szCs w:val="20"/>
          <w:lang w:val="en-US"/>
        </w:rPr>
        <w:softHyphen/>
      </w:r>
      <w:r>
        <w:rPr>
          <w:rFonts w:ascii="Palatino Linotype" w:hAnsi="Palatino Linotype" w:cs="Palatino Linotype"/>
          <w:sz w:val="20"/>
          <w:szCs w:val="20"/>
          <w:lang w:val="en-US"/>
        </w:rPr>
        <w:softHyphen/>
      </w:r>
      <w:r>
        <w:rPr>
          <w:rFonts w:ascii="Palatino Linotype" w:hAnsi="Palatino Linotype" w:cs="Palatino Linotype"/>
          <w:sz w:val="20"/>
          <w:szCs w:val="20"/>
          <w:lang w:val="en-US"/>
        </w:rPr>
        <w:softHyphen/>
      </w:r>
      <w:r w:rsidRPr="00B243AB">
        <w:rPr>
          <w:rFonts w:ascii="Palatino Linotype" w:hAnsi="Palatino Linotype" w:cs="Palatino Linotype"/>
          <w:sz w:val="20"/>
          <w:szCs w:val="20"/>
          <w:lang w:val="en-US"/>
        </w:rPr>
        <w:t xml:space="preserve">Adrese za dostavu Poziva na  dostavu ponuda  (za nabave ispod pragova iz </w:t>
      </w:r>
      <w:r w:rsidRPr="00B243AB">
        <w:rPr>
          <w:rFonts w:ascii="Palatino Linotype" w:hAnsi="Palatino Linotype" w:cs="Palatino Linotype"/>
          <w:sz w:val="20"/>
          <w:szCs w:val="20"/>
        </w:rPr>
        <w:t>članka 12. St. 1. Zakona bez PDV-a) :</w:t>
      </w:r>
      <w:r w:rsidRPr="005A3DD2">
        <w:t xml:space="preserve"> </w:t>
      </w:r>
    </w:p>
    <w:tbl>
      <w:tblPr>
        <w:tblW w:w="962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46"/>
        <w:gridCol w:w="3418"/>
        <w:gridCol w:w="2145"/>
        <w:gridCol w:w="3420"/>
      </w:tblGrid>
      <w:tr w:rsidR="005A3DD2" w:rsidRPr="00B243AB" w14:paraId="32D940F8" w14:textId="77777777" w:rsidTr="006E4B94">
        <w:trPr>
          <w:trHeight w:val="284"/>
        </w:trPr>
        <w:tc>
          <w:tcPr>
            <w:tcW w:w="646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3CC2D9C6" w14:textId="77777777" w:rsidR="005A3DD2" w:rsidRPr="00B243AB" w:rsidRDefault="005A3DD2" w:rsidP="006E4B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R.b.</w:t>
            </w:r>
          </w:p>
        </w:tc>
        <w:tc>
          <w:tcPr>
            <w:tcW w:w="3418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1A296377" w14:textId="77777777" w:rsidR="005A3DD2" w:rsidRPr="00B243AB" w:rsidRDefault="005A3DD2" w:rsidP="006E4B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Naziv</w:t>
            </w:r>
          </w:p>
        </w:tc>
        <w:tc>
          <w:tcPr>
            <w:tcW w:w="214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40D97A3D" w14:textId="77777777" w:rsidR="005A3DD2" w:rsidRPr="00B243AB" w:rsidRDefault="005A3DD2" w:rsidP="006E4B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Sjedište</w:t>
            </w:r>
          </w:p>
        </w:tc>
        <w:tc>
          <w:tcPr>
            <w:tcW w:w="3420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72333DDD" w14:textId="77777777" w:rsidR="005A3DD2" w:rsidRPr="00B243AB" w:rsidRDefault="005A3DD2" w:rsidP="006E4B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Adresa</w:t>
            </w:r>
          </w:p>
        </w:tc>
      </w:tr>
      <w:tr w:rsidR="005A3DD2" w:rsidRPr="00B243AB" w14:paraId="3A3B12BD" w14:textId="77777777" w:rsidTr="006E4B94">
        <w:trPr>
          <w:trHeight w:val="274"/>
        </w:trPr>
        <w:tc>
          <w:tcPr>
            <w:tcW w:w="646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539E4355" w14:textId="77777777" w:rsidR="005A3DD2" w:rsidRPr="00B243AB" w:rsidRDefault="005A3DD2" w:rsidP="006E4B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1.</w:t>
            </w:r>
          </w:p>
        </w:tc>
        <w:tc>
          <w:tcPr>
            <w:tcW w:w="3418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7989FA87" w14:textId="77777777" w:rsidR="005A3DD2" w:rsidRPr="00B243AB" w:rsidRDefault="005A3DD2" w:rsidP="006E4B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4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3D5D0767" w14:textId="77777777" w:rsidR="005A3DD2" w:rsidRPr="00B243AB" w:rsidRDefault="005A3DD2" w:rsidP="006E4B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420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34F1C5B9" w14:textId="77777777" w:rsidR="005A3DD2" w:rsidRPr="00B243AB" w:rsidRDefault="005A3DD2" w:rsidP="006E4B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A3DD2" w:rsidRPr="00B243AB" w14:paraId="6C76C4B9" w14:textId="77777777" w:rsidTr="006E4B94">
        <w:trPr>
          <w:trHeight w:val="284"/>
        </w:trPr>
        <w:tc>
          <w:tcPr>
            <w:tcW w:w="646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074AAFE9" w14:textId="77777777" w:rsidR="005A3DD2" w:rsidRPr="00B243AB" w:rsidRDefault="005A3DD2" w:rsidP="006E4B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2.</w:t>
            </w:r>
          </w:p>
        </w:tc>
        <w:tc>
          <w:tcPr>
            <w:tcW w:w="3418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574B298D" w14:textId="77777777" w:rsidR="005A3DD2" w:rsidRPr="00B243AB" w:rsidRDefault="005A3DD2" w:rsidP="006E4B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4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7985F0FE" w14:textId="77777777" w:rsidR="005A3DD2" w:rsidRPr="00B243AB" w:rsidRDefault="005A3DD2" w:rsidP="006E4B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420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227B3A42" w14:textId="77777777" w:rsidR="005A3DD2" w:rsidRPr="00B243AB" w:rsidRDefault="005A3DD2" w:rsidP="006E4B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A3DD2" w:rsidRPr="00B243AB" w14:paraId="047FC7D3" w14:textId="77777777" w:rsidTr="006E4B94">
        <w:trPr>
          <w:trHeight w:val="274"/>
        </w:trPr>
        <w:tc>
          <w:tcPr>
            <w:tcW w:w="646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2365E9BD" w14:textId="77777777" w:rsidR="005A3DD2" w:rsidRPr="00B243AB" w:rsidRDefault="005A3DD2" w:rsidP="006E4B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3.</w:t>
            </w:r>
          </w:p>
        </w:tc>
        <w:tc>
          <w:tcPr>
            <w:tcW w:w="3418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17C4CD4E" w14:textId="77777777" w:rsidR="005A3DD2" w:rsidRPr="00B243AB" w:rsidRDefault="005A3DD2" w:rsidP="006E4B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4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7404F469" w14:textId="77777777" w:rsidR="005A3DD2" w:rsidRPr="00B243AB" w:rsidRDefault="005A3DD2" w:rsidP="006E4B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420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7D21607E" w14:textId="77777777" w:rsidR="005A3DD2" w:rsidRPr="00B243AB" w:rsidRDefault="005A3DD2" w:rsidP="006E4B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406FC" w:rsidRPr="00B243AB" w14:paraId="2E00FFF5" w14:textId="77777777" w:rsidTr="006E4B94">
        <w:trPr>
          <w:trHeight w:val="274"/>
        </w:trPr>
        <w:tc>
          <w:tcPr>
            <w:tcW w:w="646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59C885C9" w14:textId="776833FD" w:rsidR="005406FC" w:rsidRPr="00B243AB" w:rsidRDefault="005406FC" w:rsidP="006E4B94">
            <w:pPr>
              <w:autoSpaceDE w:val="0"/>
              <w:autoSpaceDN w:val="0"/>
              <w:adjustRightInd w:val="0"/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4.</w:t>
            </w:r>
          </w:p>
        </w:tc>
        <w:tc>
          <w:tcPr>
            <w:tcW w:w="3418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7CC150E6" w14:textId="77777777" w:rsidR="005406FC" w:rsidRPr="00B243AB" w:rsidRDefault="005406FC" w:rsidP="006E4B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4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1F498270" w14:textId="77777777" w:rsidR="005406FC" w:rsidRPr="00B243AB" w:rsidRDefault="005406FC" w:rsidP="006E4B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420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</w:tcPr>
          <w:p w14:paraId="621DD854" w14:textId="77777777" w:rsidR="005406FC" w:rsidRPr="00B243AB" w:rsidRDefault="005406FC" w:rsidP="006E4B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03A94124" w14:textId="77777777" w:rsidR="005406FC" w:rsidRDefault="005406FC" w:rsidP="008F58E8">
      <w:pPr>
        <w:autoSpaceDE w:val="0"/>
        <w:autoSpaceDN w:val="0"/>
        <w:adjustRightInd w:val="0"/>
        <w:ind w:left="4320" w:firstLine="720"/>
        <w:jc w:val="center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78EAC638" w14:textId="77777777" w:rsidR="008F58E8" w:rsidRPr="00B243AB" w:rsidRDefault="008F58E8" w:rsidP="008F58E8">
      <w:pPr>
        <w:autoSpaceDE w:val="0"/>
        <w:autoSpaceDN w:val="0"/>
        <w:adjustRightInd w:val="0"/>
        <w:ind w:left="4320" w:firstLine="720"/>
        <w:jc w:val="center"/>
        <w:rPr>
          <w:rFonts w:ascii="Palatino Linotype" w:hAnsi="Palatino Linotype" w:cs="Palatino Linotype"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sz w:val="20"/>
          <w:szCs w:val="20"/>
          <w:lang w:val="en-US"/>
        </w:rPr>
        <w:t>Odgovorna osoba</w:t>
      </w:r>
    </w:p>
    <w:p w14:paraId="61C348E1" w14:textId="77777777" w:rsidR="008F58E8" w:rsidRPr="00B243AB" w:rsidRDefault="008F58E8" w:rsidP="008F58E8">
      <w:pPr>
        <w:autoSpaceDE w:val="0"/>
        <w:autoSpaceDN w:val="0"/>
        <w:adjustRightInd w:val="0"/>
        <w:ind w:left="4320" w:firstLine="720"/>
        <w:jc w:val="center"/>
        <w:rPr>
          <w:rFonts w:ascii="Palatino Linotype" w:hAnsi="Palatino Linotype" w:cs="Palatino Linotype"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sz w:val="20"/>
          <w:szCs w:val="20"/>
          <w:lang w:val="en-US"/>
        </w:rPr>
        <w:t>____________________</w:t>
      </w:r>
    </w:p>
    <w:p w14:paraId="2B2FBC7F" w14:textId="77777777" w:rsidR="00605711" w:rsidRDefault="00605711" w:rsidP="00147414">
      <w:pPr>
        <w:autoSpaceDE w:val="0"/>
        <w:autoSpaceDN w:val="0"/>
        <w:adjustRightInd w:val="0"/>
        <w:rPr>
          <w:rFonts w:ascii="Palatino Linotype" w:hAnsi="Palatino Linotype" w:cs="Palatino Linotype"/>
          <w:bCs/>
          <w:sz w:val="20"/>
          <w:szCs w:val="20"/>
          <w:lang w:val="en-US"/>
        </w:rPr>
      </w:pPr>
    </w:p>
    <w:p w14:paraId="615F15C6" w14:textId="77777777" w:rsidR="00605711" w:rsidRDefault="00605711" w:rsidP="00147414">
      <w:pPr>
        <w:autoSpaceDE w:val="0"/>
        <w:autoSpaceDN w:val="0"/>
        <w:adjustRightInd w:val="0"/>
        <w:rPr>
          <w:rFonts w:ascii="Palatino Linotype" w:hAnsi="Palatino Linotype" w:cs="Palatino Linotype"/>
          <w:bCs/>
          <w:sz w:val="20"/>
          <w:szCs w:val="20"/>
          <w:lang w:val="en-US"/>
        </w:rPr>
      </w:pPr>
    </w:p>
    <w:p w14:paraId="229C6F80" w14:textId="6437B9A7" w:rsidR="008F58E8" w:rsidRPr="00B434DB" w:rsidRDefault="00147414" w:rsidP="00147414">
      <w:pPr>
        <w:autoSpaceDE w:val="0"/>
        <w:autoSpaceDN w:val="0"/>
        <w:adjustRightInd w:val="0"/>
        <w:rPr>
          <w:rFonts w:ascii="Palatino Linotype" w:hAnsi="Palatino Linotype" w:cs="Palatino Linotype"/>
          <w:bCs/>
          <w:sz w:val="20"/>
          <w:szCs w:val="20"/>
          <w:lang w:val="en-US"/>
        </w:rPr>
      </w:pPr>
      <w:r w:rsidRPr="00B434DB">
        <w:rPr>
          <w:rFonts w:ascii="Palatino Linotype" w:hAnsi="Palatino Linotype" w:cs="Palatino Linotype"/>
          <w:bCs/>
          <w:sz w:val="20"/>
          <w:szCs w:val="20"/>
          <w:lang w:val="en-US"/>
        </w:rPr>
        <w:lastRenderedPageBreak/>
        <w:t>Prilog 3.</w:t>
      </w:r>
    </w:p>
    <w:p w14:paraId="666E36C6" w14:textId="77777777" w:rsidR="00147414" w:rsidRDefault="00147414" w:rsidP="008F58E8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2D382964" w14:textId="77777777" w:rsidR="00147414" w:rsidRDefault="00147414" w:rsidP="008F58E8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5E98A48A" w14:textId="77777777" w:rsidR="00147414" w:rsidRDefault="00147414" w:rsidP="008F58E8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20ED195A" w14:textId="77777777" w:rsidR="00147414" w:rsidRDefault="00147414" w:rsidP="008F58E8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4FAC90CC" w14:textId="77777777" w:rsidR="00147414" w:rsidRDefault="00147414" w:rsidP="008F58E8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2A3BCE28" w14:textId="77777777" w:rsidR="00147414" w:rsidRDefault="00147414" w:rsidP="008F58E8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42F255A8" w14:textId="77777777" w:rsidR="00147414" w:rsidRDefault="00147414" w:rsidP="008F58E8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65CCDE34" w14:textId="77777777" w:rsidR="00147414" w:rsidRDefault="00147414" w:rsidP="008F58E8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7F75585D" w14:textId="77777777" w:rsidR="00147414" w:rsidRDefault="00147414" w:rsidP="008F58E8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53CBE211" w14:textId="77777777" w:rsidR="00147414" w:rsidRPr="00B243AB" w:rsidRDefault="00147414" w:rsidP="008F58E8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01B680A9" w14:textId="77777777" w:rsidR="008F58E8" w:rsidRPr="00B243AB" w:rsidRDefault="008F58E8" w:rsidP="008F58E8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51728A77" w14:textId="77777777" w:rsidR="008F58E8" w:rsidRPr="00B243AB" w:rsidRDefault="008F58E8" w:rsidP="008F58E8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3236E47B" w14:textId="77777777" w:rsidR="008F58E8" w:rsidRPr="00B243AB" w:rsidRDefault="008F58E8" w:rsidP="008F58E8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7EE806B7" w14:textId="77777777" w:rsidR="008F58E8" w:rsidRPr="00B243AB" w:rsidRDefault="008F58E8" w:rsidP="008F58E8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265697FD" w14:textId="77777777" w:rsidR="008F58E8" w:rsidRPr="00B243AB" w:rsidRDefault="008F58E8" w:rsidP="008F58E8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631181FA" w14:textId="77777777" w:rsidR="008F58E8" w:rsidRPr="00B243AB" w:rsidRDefault="008F58E8" w:rsidP="008F58E8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POZIV NA DOSTAVU PONUDE</w:t>
      </w:r>
    </w:p>
    <w:p w14:paraId="31B42F16" w14:textId="77777777" w:rsidR="008F58E8" w:rsidRPr="00B243AB" w:rsidRDefault="008F58E8" w:rsidP="008F58E8">
      <w:pPr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6C77F5BE" w14:textId="77777777" w:rsidR="00DC6FA9" w:rsidRDefault="008F58E8" w:rsidP="008F58E8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 xml:space="preserve">za provedbu postupka </w:t>
      </w:r>
      <w:r w:rsidR="00DC6FA9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 xml:space="preserve">jednostavne </w:t>
      </w: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 xml:space="preserve">nabave </w:t>
      </w:r>
    </w:p>
    <w:p w14:paraId="687F1B9B" w14:textId="22CE7B9E" w:rsidR="008F58E8" w:rsidRPr="00B243AB" w:rsidRDefault="00DC6FA9" w:rsidP="008F58E8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za</w:t>
      </w:r>
      <w:r w:rsidR="008F58E8"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______________</w:t>
      </w:r>
    </w:p>
    <w:p w14:paraId="6F53077C" w14:textId="77777777" w:rsidR="008F58E8" w:rsidRPr="00B243AB" w:rsidRDefault="008F58E8" w:rsidP="008F58E8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5F531BC0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125C90C2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042A2D8F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61227A93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02C53904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6328F93C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35EE6823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161DE26E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13845607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56E509A2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2BAF6372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0286CCDB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086DA921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71FE19F9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17C71CE3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4CABF087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7B37507E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1417EFBB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75549972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2413494B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12EF84EF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09CB91A1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619E87EE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19D1A961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1B5BA1A4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2554DB49" w14:textId="77777777" w:rsidR="008F58E8" w:rsidRDefault="001D6C0B" w:rsidP="008F58E8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sz w:val="20"/>
          <w:szCs w:val="20"/>
          <w:lang w:val="en-US"/>
        </w:rPr>
        <w:t>, _________</w:t>
      </w:r>
      <w:r w:rsidR="00E711F1" w:rsidRPr="00B243AB">
        <w:rPr>
          <w:rFonts w:ascii="Palatino Linotype" w:hAnsi="Palatino Linotype" w:cs="Palatino Linotype"/>
          <w:sz w:val="20"/>
          <w:szCs w:val="20"/>
          <w:lang w:val="en-US"/>
        </w:rPr>
        <w:t>_____</w:t>
      </w:r>
      <w:r w:rsidR="008F58E8" w:rsidRPr="00B243AB">
        <w:rPr>
          <w:rFonts w:ascii="Palatino Linotype" w:hAnsi="Palatino Linotype" w:cs="Palatino Linotype"/>
          <w:sz w:val="20"/>
          <w:szCs w:val="20"/>
          <w:lang w:val="en-US"/>
        </w:rPr>
        <w:t xml:space="preserve">. godine </w:t>
      </w:r>
    </w:p>
    <w:p w14:paraId="6DDF9A9A" w14:textId="660AF829" w:rsidR="00691CC4" w:rsidRDefault="00691CC4" w:rsidP="008F58E8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sz w:val="20"/>
          <w:szCs w:val="20"/>
          <w:lang w:val="en-US"/>
        </w:rPr>
      </w:pP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  <w:t>1</w:t>
      </w:r>
    </w:p>
    <w:p w14:paraId="5820656B" w14:textId="77777777" w:rsidR="00691CC4" w:rsidRPr="00B243AB" w:rsidRDefault="00691CC4" w:rsidP="008F58E8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436D36AB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3D114BBA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Sadržaj:</w:t>
      </w:r>
    </w:p>
    <w:p w14:paraId="5B92FFC0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316A5925" w14:textId="6B24FDA6" w:rsidR="008F58E8" w:rsidRPr="00B243AB" w:rsidRDefault="008F58E8" w:rsidP="008F58E8">
      <w:pPr>
        <w:tabs>
          <w:tab w:val="right" w:leader="dot" w:pos="9060"/>
        </w:tabs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u w:val="single"/>
          <w:lang w:val="en-US"/>
        </w:rPr>
        <w:t>I. PREDMET NABAVE</w:t>
      </w: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 w:rsidR="00691CC4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3</w:t>
      </w:r>
    </w:p>
    <w:p w14:paraId="57EAA599" w14:textId="469AAD22" w:rsidR="008F58E8" w:rsidRPr="00B243AB" w:rsidRDefault="008F58E8" w:rsidP="008F58E8">
      <w:pPr>
        <w:tabs>
          <w:tab w:val="right" w:leader="dot" w:pos="9060"/>
        </w:tabs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sz w:val="20"/>
          <w:szCs w:val="20"/>
          <w:u w:val="single"/>
          <w:lang w:val="en-US"/>
        </w:rPr>
        <w:t>1.1. Opis  predmeta nabave:</w:t>
      </w: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 w:rsidR="00691CC4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3</w:t>
      </w:r>
    </w:p>
    <w:p w14:paraId="5FDFD185" w14:textId="4D205A73" w:rsidR="008F58E8" w:rsidRPr="00B243AB" w:rsidRDefault="008F58E8" w:rsidP="008F58E8">
      <w:pPr>
        <w:tabs>
          <w:tab w:val="right" w:leader="dot" w:pos="9060"/>
        </w:tabs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</w:rPr>
      </w:pPr>
      <w:r w:rsidRPr="00B243AB">
        <w:rPr>
          <w:rFonts w:ascii="Palatino Linotype" w:hAnsi="Palatino Linotype" w:cs="Palatino Linotype"/>
          <w:sz w:val="20"/>
          <w:szCs w:val="20"/>
          <w:u w:val="single"/>
          <w:lang w:val="en-US"/>
        </w:rPr>
        <w:t>1.2.   Koli</w:t>
      </w:r>
      <w:r w:rsidRPr="00B243AB">
        <w:rPr>
          <w:rFonts w:ascii="Palatino Linotype" w:hAnsi="Palatino Linotype" w:cs="Palatino Linotype"/>
          <w:sz w:val="20"/>
          <w:szCs w:val="20"/>
          <w:u w:val="single"/>
        </w:rPr>
        <w:t>čina predmeta nabave odnosno opseg predmeta nabave</w:t>
      </w:r>
      <w:r w:rsidR="00691CC4">
        <w:rPr>
          <w:rFonts w:ascii="Palatino Linotype" w:hAnsi="Palatino Linotype" w:cs="Palatino Linotype"/>
          <w:b/>
          <w:bCs/>
          <w:sz w:val="20"/>
          <w:szCs w:val="20"/>
        </w:rPr>
        <w:tab/>
        <w:t>3</w:t>
      </w:r>
    </w:p>
    <w:p w14:paraId="2875CD95" w14:textId="0292EF60" w:rsidR="008F58E8" w:rsidRPr="00B243AB" w:rsidRDefault="008F58E8" w:rsidP="008F58E8">
      <w:pPr>
        <w:tabs>
          <w:tab w:val="right" w:leader="dot" w:pos="9060"/>
        </w:tabs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sz w:val="20"/>
          <w:szCs w:val="20"/>
          <w:u w:val="single"/>
          <w:lang w:val="en-US"/>
        </w:rPr>
        <w:t>1.3. Procijenjena vrijednost nabave:</w:t>
      </w:r>
      <w:r w:rsidR="00691CC4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  <w:t>3</w:t>
      </w:r>
    </w:p>
    <w:p w14:paraId="4A5CA70B" w14:textId="77777777" w:rsidR="008F58E8" w:rsidRPr="00B243AB" w:rsidRDefault="008F58E8" w:rsidP="008F58E8">
      <w:pPr>
        <w:tabs>
          <w:tab w:val="right" w:leader="dot" w:pos="9060"/>
        </w:tabs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  <w:u w:val="single"/>
          <w:lang w:val="en-US"/>
        </w:rPr>
      </w:pPr>
    </w:p>
    <w:p w14:paraId="5F8129A2" w14:textId="4C4A993F" w:rsidR="008F58E8" w:rsidRPr="00B243AB" w:rsidRDefault="008F58E8" w:rsidP="008F58E8">
      <w:pPr>
        <w:tabs>
          <w:tab w:val="right" w:leader="dot" w:pos="9060"/>
        </w:tabs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u w:val="single"/>
          <w:lang w:val="en-US"/>
        </w:rPr>
        <w:t>II. UVJETI NABAVE:</w:t>
      </w:r>
      <w:r w:rsidR="00691CC4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  <w:t>3</w:t>
      </w:r>
    </w:p>
    <w:p w14:paraId="7927277B" w14:textId="6120DB9D" w:rsidR="008F58E8" w:rsidRPr="00B243AB" w:rsidRDefault="008F58E8" w:rsidP="008F58E8">
      <w:pPr>
        <w:tabs>
          <w:tab w:val="right" w:leader="dot" w:pos="9060"/>
        </w:tabs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</w:rPr>
      </w:pPr>
      <w:r w:rsidRPr="00B243AB">
        <w:rPr>
          <w:rFonts w:ascii="Palatino Linotype" w:hAnsi="Palatino Linotype" w:cs="Palatino Linotype"/>
          <w:sz w:val="20"/>
          <w:szCs w:val="20"/>
          <w:u w:val="single"/>
          <w:lang w:val="en-US"/>
        </w:rPr>
        <w:t>2. 1. Na</w:t>
      </w:r>
      <w:r w:rsidRPr="00B243AB">
        <w:rPr>
          <w:rFonts w:ascii="Palatino Linotype" w:hAnsi="Palatino Linotype" w:cs="Palatino Linotype"/>
          <w:sz w:val="20"/>
          <w:szCs w:val="20"/>
          <w:u w:val="single"/>
        </w:rPr>
        <w:t>čin izvršenja</w:t>
      </w:r>
      <w:r w:rsidR="00691CC4">
        <w:rPr>
          <w:rFonts w:ascii="Palatino Linotype" w:hAnsi="Palatino Linotype" w:cs="Palatino Linotype"/>
          <w:b/>
          <w:bCs/>
          <w:sz w:val="20"/>
          <w:szCs w:val="20"/>
        </w:rPr>
        <w:tab/>
        <w:t>3</w:t>
      </w:r>
    </w:p>
    <w:p w14:paraId="6E228EA5" w14:textId="47C40EAD" w:rsidR="008F58E8" w:rsidRPr="00B243AB" w:rsidRDefault="008F58E8" w:rsidP="008F58E8">
      <w:pPr>
        <w:tabs>
          <w:tab w:val="right" w:leader="dot" w:pos="9060"/>
        </w:tabs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</w:rPr>
      </w:pPr>
      <w:r w:rsidRPr="00B243AB">
        <w:rPr>
          <w:rFonts w:ascii="Palatino Linotype" w:hAnsi="Palatino Linotype" w:cs="Palatino Linotype"/>
          <w:sz w:val="20"/>
          <w:szCs w:val="20"/>
          <w:u w:val="single"/>
          <w:lang w:val="en-US"/>
        </w:rPr>
        <w:t>2.2. Rok  po</w:t>
      </w:r>
      <w:r w:rsidRPr="00B243AB">
        <w:rPr>
          <w:rFonts w:ascii="Palatino Linotype" w:hAnsi="Palatino Linotype" w:cs="Palatino Linotype"/>
          <w:sz w:val="20"/>
          <w:szCs w:val="20"/>
          <w:u w:val="single"/>
        </w:rPr>
        <w:t>četka isporuke/izvršenja/izvođenja/ odnosno rok trajanja ugovora:</w:t>
      </w:r>
      <w:r w:rsidR="00691CC4">
        <w:rPr>
          <w:rFonts w:ascii="Palatino Linotype" w:hAnsi="Palatino Linotype" w:cs="Palatino Linotype"/>
          <w:b/>
          <w:bCs/>
          <w:sz w:val="20"/>
          <w:szCs w:val="20"/>
        </w:rPr>
        <w:tab/>
        <w:t>3</w:t>
      </w:r>
    </w:p>
    <w:p w14:paraId="3EC73E9C" w14:textId="636D990E" w:rsidR="008F58E8" w:rsidRPr="00B243AB" w:rsidRDefault="008F58E8" w:rsidP="008F58E8">
      <w:pPr>
        <w:tabs>
          <w:tab w:val="right" w:leader="dot" w:pos="9060"/>
        </w:tabs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sz w:val="20"/>
          <w:szCs w:val="20"/>
          <w:u w:val="single"/>
          <w:lang w:val="en-US"/>
        </w:rPr>
        <w:t>2.3. Rok valjanosti ponude</w:t>
      </w:r>
      <w:r w:rsidR="00691CC4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  <w:t>3</w:t>
      </w:r>
    </w:p>
    <w:p w14:paraId="7CB9CB72" w14:textId="4E8007BC" w:rsidR="008F58E8" w:rsidRPr="00B243AB" w:rsidRDefault="008F58E8" w:rsidP="008F58E8">
      <w:pPr>
        <w:tabs>
          <w:tab w:val="right" w:leader="dot" w:pos="9060"/>
        </w:tabs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sz w:val="20"/>
          <w:szCs w:val="20"/>
          <w:u w:val="single"/>
          <w:lang w:val="en-US"/>
        </w:rPr>
        <w:t>2.4. Mjesto isporuke</w:t>
      </w:r>
      <w:r w:rsidR="00691CC4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  <w:t>3</w:t>
      </w:r>
    </w:p>
    <w:p w14:paraId="7EBEE060" w14:textId="741A1484" w:rsidR="008F58E8" w:rsidRPr="00B243AB" w:rsidRDefault="008F58E8" w:rsidP="008F58E8">
      <w:pPr>
        <w:tabs>
          <w:tab w:val="right" w:leader="dot" w:pos="9060"/>
        </w:tabs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</w:rPr>
      </w:pPr>
      <w:r w:rsidRPr="00B243AB">
        <w:rPr>
          <w:rFonts w:ascii="Palatino Linotype" w:hAnsi="Palatino Linotype" w:cs="Palatino Linotype"/>
          <w:sz w:val="20"/>
          <w:szCs w:val="20"/>
          <w:u w:val="single"/>
          <w:lang w:val="en-US"/>
        </w:rPr>
        <w:t>2.</w:t>
      </w:r>
      <w:r w:rsidR="001B2351">
        <w:rPr>
          <w:rFonts w:ascii="Palatino Linotype" w:hAnsi="Palatino Linotype" w:cs="Palatino Linotype"/>
          <w:sz w:val="20"/>
          <w:szCs w:val="20"/>
          <w:u w:val="single"/>
          <w:lang w:val="en-US"/>
        </w:rPr>
        <w:t>5</w:t>
      </w:r>
      <w:r w:rsidRPr="00B243AB">
        <w:rPr>
          <w:rFonts w:ascii="Palatino Linotype" w:hAnsi="Palatino Linotype" w:cs="Palatino Linotype"/>
          <w:sz w:val="20"/>
          <w:szCs w:val="20"/>
          <w:u w:val="single"/>
          <w:lang w:val="en-US"/>
        </w:rPr>
        <w:t>. Rok, na</w:t>
      </w:r>
      <w:r w:rsidRPr="00B243AB">
        <w:rPr>
          <w:rFonts w:ascii="Palatino Linotype" w:hAnsi="Palatino Linotype" w:cs="Palatino Linotype"/>
          <w:sz w:val="20"/>
          <w:szCs w:val="20"/>
          <w:u w:val="single"/>
        </w:rPr>
        <w:t>čin i uvjeti plaćanja:</w:t>
      </w:r>
      <w:r w:rsidR="00691CC4">
        <w:rPr>
          <w:rFonts w:ascii="Palatino Linotype" w:hAnsi="Palatino Linotype" w:cs="Palatino Linotype"/>
          <w:b/>
          <w:bCs/>
          <w:sz w:val="20"/>
          <w:szCs w:val="20"/>
        </w:rPr>
        <w:tab/>
        <w:t>3</w:t>
      </w:r>
    </w:p>
    <w:p w14:paraId="7BB2CEC3" w14:textId="2928696F" w:rsidR="008F58E8" w:rsidRPr="00B243AB" w:rsidRDefault="008F58E8" w:rsidP="008F58E8">
      <w:pPr>
        <w:tabs>
          <w:tab w:val="right" w:leader="dot" w:pos="9060"/>
        </w:tabs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sz w:val="20"/>
          <w:szCs w:val="20"/>
          <w:u w:val="single"/>
          <w:lang w:val="en-US"/>
        </w:rPr>
        <w:t>2.</w:t>
      </w:r>
      <w:r w:rsidR="001B2351">
        <w:rPr>
          <w:rFonts w:ascii="Palatino Linotype" w:hAnsi="Palatino Linotype" w:cs="Palatino Linotype"/>
          <w:sz w:val="20"/>
          <w:szCs w:val="20"/>
          <w:u w:val="single"/>
          <w:lang w:val="en-US"/>
        </w:rPr>
        <w:t>6</w:t>
      </w:r>
      <w:r w:rsidRPr="00B243AB">
        <w:rPr>
          <w:rFonts w:ascii="Palatino Linotype" w:hAnsi="Palatino Linotype" w:cs="Palatino Linotype"/>
          <w:sz w:val="20"/>
          <w:szCs w:val="20"/>
          <w:u w:val="single"/>
          <w:lang w:val="en-US"/>
        </w:rPr>
        <w:t>. Jamstveni rok</w:t>
      </w:r>
      <w:r w:rsidR="00691CC4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  <w:t>3</w:t>
      </w:r>
    </w:p>
    <w:p w14:paraId="15B313D7" w14:textId="515406BB" w:rsidR="008F58E8" w:rsidRPr="00B243AB" w:rsidRDefault="008F58E8" w:rsidP="008F58E8">
      <w:pPr>
        <w:tabs>
          <w:tab w:val="right" w:leader="dot" w:pos="9060"/>
        </w:tabs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</w:rPr>
      </w:pPr>
      <w:r w:rsidRPr="00B243AB">
        <w:rPr>
          <w:rFonts w:ascii="Palatino Linotype" w:hAnsi="Palatino Linotype" w:cs="Palatino Linotype"/>
          <w:sz w:val="20"/>
          <w:szCs w:val="20"/>
          <w:u w:val="single"/>
          <w:lang w:val="en-US"/>
        </w:rPr>
        <w:t>2.</w:t>
      </w:r>
      <w:r w:rsidR="001B2351">
        <w:rPr>
          <w:rFonts w:ascii="Palatino Linotype" w:hAnsi="Palatino Linotype" w:cs="Palatino Linotype"/>
          <w:sz w:val="20"/>
          <w:szCs w:val="20"/>
          <w:u w:val="single"/>
          <w:lang w:val="en-US"/>
        </w:rPr>
        <w:t>7</w:t>
      </w:r>
      <w:r w:rsidRPr="00B243AB">
        <w:rPr>
          <w:rFonts w:ascii="Palatino Linotype" w:hAnsi="Palatino Linotype" w:cs="Palatino Linotype"/>
          <w:sz w:val="20"/>
          <w:szCs w:val="20"/>
          <w:u w:val="single"/>
          <w:lang w:val="en-US"/>
        </w:rPr>
        <w:t>. Odredbe o cijeni ponude i na</w:t>
      </w:r>
      <w:r w:rsidRPr="00B243AB">
        <w:rPr>
          <w:rFonts w:ascii="Palatino Linotype" w:hAnsi="Palatino Linotype" w:cs="Palatino Linotype"/>
          <w:sz w:val="20"/>
          <w:szCs w:val="20"/>
          <w:u w:val="single"/>
        </w:rPr>
        <w:t>činu iskazivanja cijene ponude</w:t>
      </w:r>
      <w:r w:rsidR="00691CC4">
        <w:rPr>
          <w:rFonts w:ascii="Palatino Linotype" w:hAnsi="Palatino Linotype" w:cs="Palatino Linotype"/>
          <w:b/>
          <w:bCs/>
          <w:sz w:val="20"/>
          <w:szCs w:val="20"/>
        </w:rPr>
        <w:tab/>
        <w:t>3</w:t>
      </w:r>
    </w:p>
    <w:p w14:paraId="120CE278" w14:textId="6B192D58" w:rsidR="008F58E8" w:rsidRPr="00B243AB" w:rsidRDefault="001B2351" w:rsidP="008F58E8">
      <w:pPr>
        <w:tabs>
          <w:tab w:val="right" w:leader="dot" w:pos="9060"/>
        </w:tabs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>
        <w:rPr>
          <w:rFonts w:ascii="Palatino Linotype" w:hAnsi="Palatino Linotype" w:cs="Palatino Linotype"/>
          <w:sz w:val="20"/>
          <w:szCs w:val="20"/>
          <w:u w:val="single"/>
          <w:lang w:val="en-US"/>
        </w:rPr>
        <w:t>2.8</w:t>
      </w:r>
      <w:r w:rsidR="008F58E8" w:rsidRPr="00B243AB">
        <w:rPr>
          <w:rFonts w:ascii="Palatino Linotype" w:hAnsi="Palatino Linotype" w:cs="Palatino Linotype"/>
          <w:sz w:val="20"/>
          <w:szCs w:val="20"/>
          <w:u w:val="single"/>
          <w:lang w:val="en-US"/>
        </w:rPr>
        <w:t>. Kriterij odabira ponude</w:t>
      </w:r>
      <w:r w:rsidR="00691CC4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  <w:t>3</w:t>
      </w:r>
    </w:p>
    <w:p w14:paraId="1358D463" w14:textId="77777777" w:rsidR="008F58E8" w:rsidRPr="00B243AB" w:rsidRDefault="008F58E8" w:rsidP="008F58E8">
      <w:pPr>
        <w:tabs>
          <w:tab w:val="right" w:leader="dot" w:pos="9060"/>
        </w:tabs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  <w:u w:val="single"/>
          <w:lang w:val="en-US"/>
        </w:rPr>
      </w:pPr>
    </w:p>
    <w:p w14:paraId="51D895AF" w14:textId="73C8F0E7" w:rsidR="008F58E8" w:rsidRPr="00B243AB" w:rsidRDefault="008F58E8" w:rsidP="008F58E8">
      <w:pPr>
        <w:tabs>
          <w:tab w:val="right" w:leader="dot" w:pos="9060"/>
        </w:tabs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u w:val="single"/>
          <w:lang w:val="en-US"/>
        </w:rPr>
        <w:t>III. BITNI UVJETI ZA IZVRŠENJE UGOVORA O NABAVI</w:t>
      </w:r>
      <w:r w:rsidR="00691CC4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  <w:t>4</w:t>
      </w:r>
    </w:p>
    <w:p w14:paraId="7CF32B7E" w14:textId="0AE3A71E" w:rsidR="008F58E8" w:rsidRPr="00B243AB" w:rsidRDefault="008F58E8" w:rsidP="008F58E8">
      <w:pPr>
        <w:tabs>
          <w:tab w:val="right" w:leader="dot" w:pos="9060"/>
        </w:tabs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sz w:val="20"/>
          <w:szCs w:val="20"/>
          <w:u w:val="single"/>
          <w:lang w:val="en-US"/>
        </w:rPr>
        <w:t>3.1. Jamstva</w:t>
      </w:r>
      <w:r w:rsidR="00691CC4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  <w:t>4</w:t>
      </w:r>
    </w:p>
    <w:p w14:paraId="17D88792" w14:textId="37DD85E2" w:rsidR="008F58E8" w:rsidRPr="00B243AB" w:rsidRDefault="001B2351" w:rsidP="008F58E8">
      <w:pPr>
        <w:tabs>
          <w:tab w:val="right" w:leader="dot" w:pos="9060"/>
        </w:tabs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  <w:u w:val="single"/>
          <w:lang w:val="en-US"/>
        </w:rPr>
        <w:t>3.2</w:t>
      </w:r>
      <w:r w:rsidR="008F58E8" w:rsidRPr="00B243AB">
        <w:rPr>
          <w:rFonts w:ascii="Palatino Linotype" w:hAnsi="Palatino Linotype" w:cs="Palatino Linotype"/>
          <w:sz w:val="20"/>
          <w:szCs w:val="20"/>
          <w:u w:val="single"/>
          <w:lang w:val="en-US"/>
        </w:rPr>
        <w:t>. Na</w:t>
      </w:r>
      <w:r w:rsidR="008F58E8" w:rsidRPr="00B243AB">
        <w:rPr>
          <w:rFonts w:ascii="Palatino Linotype" w:hAnsi="Palatino Linotype" w:cs="Palatino Linotype"/>
          <w:sz w:val="20"/>
          <w:szCs w:val="20"/>
          <w:u w:val="single"/>
        </w:rPr>
        <w:t>čelo savjesnosti i poštenja</w:t>
      </w:r>
      <w:r w:rsidR="00691CC4">
        <w:rPr>
          <w:rFonts w:ascii="Palatino Linotype" w:hAnsi="Palatino Linotype" w:cs="Palatino Linotype"/>
          <w:b/>
          <w:bCs/>
          <w:sz w:val="20"/>
          <w:szCs w:val="20"/>
        </w:rPr>
        <w:tab/>
        <w:t>4</w:t>
      </w:r>
    </w:p>
    <w:p w14:paraId="68D5BD2F" w14:textId="0997E396" w:rsidR="008F58E8" w:rsidRPr="00B243AB" w:rsidRDefault="008F58E8" w:rsidP="008F58E8">
      <w:pPr>
        <w:tabs>
          <w:tab w:val="right" w:leader="dot" w:pos="9060"/>
        </w:tabs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</w:rPr>
      </w:pPr>
      <w:r w:rsidRPr="00B243AB">
        <w:rPr>
          <w:rFonts w:ascii="Palatino Linotype" w:hAnsi="Palatino Linotype" w:cs="Palatino Linotype"/>
          <w:sz w:val="20"/>
          <w:szCs w:val="20"/>
          <w:u w:val="single"/>
          <w:lang w:val="en-US"/>
        </w:rPr>
        <w:t>3.</w:t>
      </w:r>
      <w:r w:rsidR="001B2351">
        <w:rPr>
          <w:rFonts w:ascii="Palatino Linotype" w:hAnsi="Palatino Linotype" w:cs="Palatino Linotype"/>
          <w:sz w:val="20"/>
          <w:szCs w:val="20"/>
          <w:u w:val="single"/>
          <w:lang w:val="en-US"/>
        </w:rPr>
        <w:t>3</w:t>
      </w:r>
      <w:r w:rsidRPr="00B243AB">
        <w:rPr>
          <w:rFonts w:ascii="Palatino Linotype" w:hAnsi="Palatino Linotype" w:cs="Palatino Linotype"/>
          <w:sz w:val="20"/>
          <w:szCs w:val="20"/>
          <w:u w:val="single"/>
          <w:lang w:val="en-US"/>
        </w:rPr>
        <w:t>. Popis gospodarskih subjekata s kojima je naru</w:t>
      </w:r>
      <w:r w:rsidRPr="00B243AB">
        <w:rPr>
          <w:rFonts w:ascii="Palatino Linotype" w:hAnsi="Palatino Linotype" w:cs="Palatino Linotype"/>
          <w:sz w:val="20"/>
          <w:szCs w:val="20"/>
          <w:u w:val="single"/>
        </w:rPr>
        <w:t>čitelj u sukobu interesa</w:t>
      </w:r>
      <w:r w:rsidR="00691CC4">
        <w:rPr>
          <w:rFonts w:ascii="Palatino Linotype" w:hAnsi="Palatino Linotype" w:cs="Palatino Linotype"/>
          <w:b/>
          <w:bCs/>
          <w:sz w:val="20"/>
          <w:szCs w:val="20"/>
        </w:rPr>
        <w:tab/>
        <w:t>4</w:t>
      </w:r>
    </w:p>
    <w:p w14:paraId="6AC7A969" w14:textId="368B3AC2" w:rsidR="005E5E23" w:rsidRPr="00B243AB" w:rsidRDefault="001B2351" w:rsidP="005E5E23">
      <w:pPr>
        <w:tabs>
          <w:tab w:val="right" w:leader="dot" w:pos="9060"/>
        </w:tabs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  <w:u w:val="single"/>
          <w:lang w:val="en-US"/>
        </w:rPr>
        <w:t>3.4</w:t>
      </w:r>
      <w:r w:rsidR="005E5E23" w:rsidRPr="00B243AB">
        <w:rPr>
          <w:rFonts w:ascii="Palatino Linotype" w:hAnsi="Palatino Linotype" w:cs="Palatino Linotype"/>
          <w:sz w:val="20"/>
          <w:szCs w:val="20"/>
          <w:u w:val="single"/>
          <w:lang w:val="en-US"/>
        </w:rPr>
        <w:t>. Planirano trajanje ugovora</w:t>
      </w:r>
      <w:r w:rsidR="00691CC4">
        <w:rPr>
          <w:rFonts w:ascii="Palatino Linotype" w:hAnsi="Palatino Linotype" w:cs="Palatino Linotype"/>
          <w:b/>
          <w:bCs/>
          <w:sz w:val="20"/>
          <w:szCs w:val="20"/>
        </w:rPr>
        <w:tab/>
        <w:t>4</w:t>
      </w:r>
    </w:p>
    <w:p w14:paraId="08BB0C39" w14:textId="162D9336" w:rsidR="005E5E23" w:rsidRPr="00B243AB" w:rsidRDefault="005E5E23" w:rsidP="005E5E23">
      <w:pPr>
        <w:tabs>
          <w:tab w:val="right" w:leader="dot" w:pos="9060"/>
        </w:tabs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</w:rPr>
      </w:pPr>
      <w:r w:rsidRPr="00B243AB">
        <w:rPr>
          <w:rFonts w:ascii="Palatino Linotype" w:hAnsi="Palatino Linotype" w:cs="Palatino Linotype"/>
          <w:sz w:val="20"/>
          <w:szCs w:val="20"/>
          <w:u w:val="single"/>
          <w:lang w:val="en-US"/>
        </w:rPr>
        <w:t>3.</w:t>
      </w:r>
      <w:r w:rsidR="001B2351">
        <w:rPr>
          <w:rFonts w:ascii="Palatino Linotype" w:hAnsi="Palatino Linotype" w:cs="Palatino Linotype"/>
          <w:sz w:val="20"/>
          <w:szCs w:val="20"/>
          <w:u w:val="single"/>
          <w:lang w:val="en-US"/>
        </w:rPr>
        <w:t>5</w:t>
      </w:r>
      <w:r w:rsidRPr="00B243AB">
        <w:rPr>
          <w:rFonts w:ascii="Palatino Linotype" w:hAnsi="Palatino Linotype" w:cs="Palatino Linotype"/>
          <w:sz w:val="20"/>
          <w:szCs w:val="20"/>
          <w:u w:val="single"/>
          <w:lang w:val="en-US"/>
        </w:rPr>
        <w:t>. Kriteriji za odabir gospodarskog subjeta (uvjeti sposobnosti)</w:t>
      </w:r>
      <w:r w:rsidR="00691CC4">
        <w:rPr>
          <w:rFonts w:ascii="Palatino Linotype" w:hAnsi="Palatino Linotype" w:cs="Palatino Linotype"/>
          <w:b/>
          <w:bCs/>
          <w:sz w:val="20"/>
          <w:szCs w:val="20"/>
        </w:rPr>
        <w:tab/>
        <w:t>4</w:t>
      </w:r>
    </w:p>
    <w:p w14:paraId="0AD0898D" w14:textId="77777777" w:rsidR="008F58E8" w:rsidRPr="00B243AB" w:rsidRDefault="008F58E8" w:rsidP="008F58E8">
      <w:pPr>
        <w:tabs>
          <w:tab w:val="right" w:leader="dot" w:pos="9060"/>
        </w:tabs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  <w:u w:val="single"/>
          <w:lang w:val="en-US"/>
        </w:rPr>
      </w:pPr>
    </w:p>
    <w:p w14:paraId="7D39AB74" w14:textId="4690978D" w:rsidR="008F58E8" w:rsidRPr="00B243AB" w:rsidRDefault="008F58E8" w:rsidP="008F58E8">
      <w:pPr>
        <w:tabs>
          <w:tab w:val="right" w:leader="dot" w:pos="9060"/>
        </w:tabs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u w:val="single"/>
          <w:lang w:val="en-US"/>
        </w:rPr>
        <w:t>IV. ODREDBE O PONUDI</w:t>
      </w:r>
      <w:r w:rsidR="00691CC4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  <w:t>4</w:t>
      </w:r>
    </w:p>
    <w:p w14:paraId="28737B0D" w14:textId="51DEB328" w:rsidR="008F58E8" w:rsidRPr="00B243AB" w:rsidRDefault="008F58E8" w:rsidP="008F58E8">
      <w:pPr>
        <w:tabs>
          <w:tab w:val="right" w:leader="dot" w:pos="9060"/>
        </w:tabs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sz w:val="20"/>
          <w:szCs w:val="20"/>
          <w:u w:val="single"/>
          <w:lang w:val="en-US"/>
        </w:rPr>
        <w:t>4.1.Sastavni dijelovi ponude - Sadržaj ponude</w:t>
      </w:r>
      <w:r w:rsidR="00691CC4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  <w:t>4</w:t>
      </w:r>
    </w:p>
    <w:p w14:paraId="71446994" w14:textId="7C558D8F" w:rsidR="008F58E8" w:rsidRPr="00B243AB" w:rsidRDefault="008F58E8" w:rsidP="008F58E8">
      <w:pPr>
        <w:tabs>
          <w:tab w:val="right" w:leader="dot" w:pos="9060"/>
        </w:tabs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</w:rPr>
      </w:pPr>
      <w:r w:rsidRPr="00B243AB">
        <w:rPr>
          <w:rFonts w:ascii="Palatino Linotype" w:hAnsi="Palatino Linotype" w:cs="Palatino Linotype"/>
          <w:sz w:val="20"/>
          <w:szCs w:val="20"/>
          <w:u w:val="single"/>
          <w:lang w:val="en-US"/>
        </w:rPr>
        <w:t>4.2  Na</w:t>
      </w:r>
      <w:r w:rsidRPr="00B243AB">
        <w:rPr>
          <w:rFonts w:ascii="Palatino Linotype" w:hAnsi="Palatino Linotype" w:cs="Palatino Linotype"/>
          <w:sz w:val="20"/>
          <w:szCs w:val="20"/>
          <w:u w:val="single"/>
        </w:rPr>
        <w:t>čin  izrade i dostave ponude</w:t>
      </w:r>
      <w:r w:rsidR="00691CC4">
        <w:rPr>
          <w:rFonts w:ascii="Palatino Linotype" w:hAnsi="Palatino Linotype" w:cs="Palatino Linotype"/>
          <w:b/>
          <w:bCs/>
          <w:sz w:val="20"/>
          <w:szCs w:val="20"/>
        </w:rPr>
        <w:tab/>
        <w:t>4</w:t>
      </w:r>
    </w:p>
    <w:p w14:paraId="68933405" w14:textId="0E109636" w:rsidR="008F58E8" w:rsidRPr="00B243AB" w:rsidRDefault="008F58E8" w:rsidP="008F58E8">
      <w:pPr>
        <w:tabs>
          <w:tab w:val="right" w:leader="dot" w:pos="9060"/>
        </w:tabs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sz w:val="20"/>
          <w:szCs w:val="20"/>
          <w:u w:val="single"/>
          <w:lang w:val="en-US"/>
        </w:rPr>
        <w:t>4.3.  Rok za dostavu ponude i rok otvaranja ponuda</w:t>
      </w:r>
      <w:r w:rsidR="00691CC4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  <w:t>4</w:t>
      </w:r>
    </w:p>
    <w:p w14:paraId="723F9B53" w14:textId="3CEE1F19" w:rsidR="008F58E8" w:rsidRPr="00B243AB" w:rsidRDefault="008F58E8" w:rsidP="008F58E8">
      <w:pPr>
        <w:tabs>
          <w:tab w:val="right" w:leader="dot" w:pos="9060"/>
        </w:tabs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sz w:val="20"/>
          <w:szCs w:val="20"/>
          <w:u w:val="single"/>
          <w:lang w:val="en-US"/>
        </w:rPr>
        <w:t>4.4 Adresa za dostavu ponude i potrebna naznaka na omotnici ponude</w:t>
      </w:r>
      <w:r w:rsidR="00691CC4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  <w:t>4</w:t>
      </w:r>
    </w:p>
    <w:p w14:paraId="0D36B47E" w14:textId="287BE29F" w:rsidR="008F58E8" w:rsidRPr="00B243AB" w:rsidRDefault="008F58E8" w:rsidP="008F58E8">
      <w:pPr>
        <w:tabs>
          <w:tab w:val="right" w:leader="dot" w:pos="9060"/>
        </w:tabs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sz w:val="20"/>
          <w:szCs w:val="20"/>
          <w:u w:val="single"/>
          <w:lang w:val="en-US"/>
        </w:rPr>
        <w:t>4.5.  Osoba ili služba zadužena za kontakt:</w:t>
      </w:r>
      <w:r w:rsidR="00691CC4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  <w:t>4</w:t>
      </w:r>
    </w:p>
    <w:p w14:paraId="06B70AA3" w14:textId="40E52E6F" w:rsidR="008F58E8" w:rsidRPr="00B243AB" w:rsidRDefault="008F58E8" w:rsidP="008F58E8">
      <w:pPr>
        <w:tabs>
          <w:tab w:val="right" w:leader="dot" w:pos="9060"/>
        </w:tabs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sz w:val="20"/>
          <w:szCs w:val="20"/>
          <w:u w:val="single"/>
          <w:lang w:val="en-US"/>
        </w:rPr>
        <w:t>4.6 Odabir ponude</w:t>
      </w:r>
      <w:r w:rsidR="00691CC4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  <w:t>4</w:t>
      </w:r>
    </w:p>
    <w:p w14:paraId="371FBFEB" w14:textId="5006B0AF" w:rsidR="008F58E8" w:rsidRPr="00B243AB" w:rsidRDefault="008F58E8" w:rsidP="008F58E8">
      <w:pPr>
        <w:tabs>
          <w:tab w:val="right" w:leader="dot" w:pos="9060"/>
        </w:tabs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sz w:val="20"/>
          <w:szCs w:val="20"/>
          <w:u w:val="single"/>
          <w:lang w:val="en-US"/>
        </w:rPr>
        <w:t>4.7. Posebne odredbe</w:t>
      </w:r>
      <w:r w:rsidR="00691CC4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  <w:t>4</w:t>
      </w:r>
    </w:p>
    <w:p w14:paraId="581276C2" w14:textId="5D41E94B" w:rsidR="008F58E8" w:rsidRPr="00B243AB" w:rsidRDefault="008F58E8" w:rsidP="008F58E8">
      <w:pPr>
        <w:tabs>
          <w:tab w:val="right" w:leader="dot" w:pos="9060"/>
        </w:tabs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sz w:val="20"/>
          <w:szCs w:val="20"/>
          <w:u w:val="single"/>
          <w:lang w:val="en-US"/>
        </w:rPr>
        <w:t>4.8. Prilozi pozivu na dostavu ponude</w:t>
      </w:r>
      <w:r w:rsidR="00691CC4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  <w:t>4</w:t>
      </w:r>
    </w:p>
    <w:p w14:paraId="5762C8E4" w14:textId="77777777" w:rsidR="008F58E8" w:rsidRPr="00B243AB" w:rsidRDefault="008F58E8" w:rsidP="008F58E8">
      <w:pPr>
        <w:tabs>
          <w:tab w:val="right" w:leader="dot" w:pos="9060"/>
        </w:tabs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  <w:u w:val="single"/>
          <w:lang w:val="en-US"/>
        </w:rPr>
      </w:pPr>
    </w:p>
    <w:p w14:paraId="03C1B98F" w14:textId="43D931CC" w:rsidR="008F58E8" w:rsidRPr="00B243AB" w:rsidRDefault="008F58E8" w:rsidP="008F58E8">
      <w:pPr>
        <w:tabs>
          <w:tab w:val="right" w:leader="dot" w:pos="9060"/>
        </w:tabs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u w:val="single"/>
          <w:lang w:val="en-US"/>
        </w:rPr>
        <w:t>PRILOZI POZIVU NA DOSTAVU PONUDE</w:t>
      </w: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 w:rsidR="00691CC4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5</w:t>
      </w:r>
    </w:p>
    <w:p w14:paraId="39F8578D" w14:textId="61253938" w:rsidR="008F58E8" w:rsidRPr="00B243AB" w:rsidRDefault="008F58E8" w:rsidP="008F58E8">
      <w:pPr>
        <w:tabs>
          <w:tab w:val="right" w:leader="dot" w:pos="9060"/>
        </w:tabs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smartTag w:uri="urn:schemas-microsoft-com:office:smarttags" w:element="place">
        <w:smartTag w:uri="urn:schemas:contacts" w:element="Sn">
          <w:r w:rsidRPr="00B243AB">
            <w:rPr>
              <w:rFonts w:ascii="Palatino Linotype" w:hAnsi="Palatino Linotype" w:cs="Palatino Linotype"/>
              <w:sz w:val="20"/>
              <w:szCs w:val="20"/>
              <w:u w:val="single"/>
              <w:lang w:val="en-US"/>
            </w:rPr>
            <w:t>Prilog</w:t>
          </w:r>
        </w:smartTag>
        <w:r w:rsidRPr="00B243AB">
          <w:rPr>
            <w:rFonts w:ascii="Palatino Linotype" w:hAnsi="Palatino Linotype" w:cs="Palatino Linotype"/>
            <w:sz w:val="20"/>
            <w:szCs w:val="20"/>
            <w:u w:val="single"/>
            <w:lang w:val="en-US"/>
          </w:rPr>
          <w:t xml:space="preserve"> </w:t>
        </w:r>
        <w:smartTag w:uri="urn:schemas:contacts" w:element="Sn">
          <w:r w:rsidRPr="00B243AB">
            <w:rPr>
              <w:rFonts w:ascii="Palatino Linotype" w:hAnsi="Palatino Linotype" w:cs="Palatino Linotype"/>
              <w:sz w:val="20"/>
              <w:szCs w:val="20"/>
              <w:u w:val="single"/>
              <w:lang w:val="en-US"/>
            </w:rPr>
            <w:t>I.</w:t>
          </w:r>
        </w:smartTag>
      </w:smartTag>
      <w:r w:rsidRPr="00B243AB">
        <w:rPr>
          <w:rFonts w:ascii="Palatino Linotype" w:hAnsi="Palatino Linotype" w:cs="Palatino Linotype"/>
          <w:sz w:val="20"/>
          <w:szCs w:val="20"/>
          <w:u w:val="single"/>
          <w:lang w:val="en-US"/>
        </w:rPr>
        <w:t xml:space="preserve"> - Obrazac troškovnika</w:t>
      </w:r>
      <w:r w:rsidR="00691CC4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 w:rsidR="00F26E73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6</w:t>
      </w:r>
    </w:p>
    <w:p w14:paraId="07438355" w14:textId="621D1A6F" w:rsidR="008F58E8" w:rsidRPr="00B243AB" w:rsidRDefault="008F58E8" w:rsidP="008F58E8">
      <w:pPr>
        <w:tabs>
          <w:tab w:val="right" w:leader="dot" w:pos="9060"/>
        </w:tabs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sz w:val="20"/>
          <w:szCs w:val="20"/>
          <w:u w:val="single"/>
          <w:lang w:val="en-US"/>
        </w:rPr>
        <w:t>Prilog II. - Ponudbeni list</w:t>
      </w:r>
      <w:r w:rsidR="00691CC4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 w:rsidR="00F26E73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7</w:t>
      </w:r>
    </w:p>
    <w:p w14:paraId="441215D1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04DBC6C6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7E655738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10CFEF84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14244B49" w14:textId="369FD829" w:rsidR="008F58E8" w:rsidRDefault="00691CC4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</w:p>
    <w:p w14:paraId="2D34789C" w14:textId="77777777" w:rsidR="00691CC4" w:rsidRDefault="00691CC4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5103B8BC" w14:textId="77777777" w:rsidR="00691CC4" w:rsidRDefault="00691CC4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16D2E9C1" w14:textId="22CF5DA8" w:rsidR="00691CC4" w:rsidRPr="00B243AB" w:rsidRDefault="00691CC4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  <w:t>2</w:t>
      </w:r>
    </w:p>
    <w:p w14:paraId="4F68E910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398C2FA9" w14:textId="77777777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sz w:val="20"/>
          <w:szCs w:val="20"/>
        </w:rPr>
      </w:pPr>
      <w:r w:rsidRPr="00B243AB">
        <w:rPr>
          <w:rFonts w:ascii="Palatino Linotype" w:hAnsi="Palatino Linotype" w:cs="Palatino Linotype"/>
          <w:sz w:val="20"/>
          <w:szCs w:val="20"/>
          <w:lang w:val="en-US"/>
        </w:rPr>
        <w:lastRenderedPageBreak/>
        <w:t>Naru</w:t>
      </w:r>
      <w:r w:rsidRPr="00B243AB">
        <w:rPr>
          <w:rFonts w:ascii="Palatino Linotype" w:hAnsi="Palatino Linotype" w:cs="Palatino Linotype"/>
          <w:sz w:val="20"/>
          <w:szCs w:val="20"/>
        </w:rPr>
        <w:t xml:space="preserve">čitelj provodi  postupak nabave za godišnju procijenjenu vrijednost predmeta nabave manju od pragova iz članka </w:t>
      </w:r>
      <w:r w:rsidR="005E5E23" w:rsidRPr="00B243AB">
        <w:rPr>
          <w:rFonts w:ascii="Palatino Linotype" w:hAnsi="Palatino Linotype" w:cs="Palatino Linotype"/>
          <w:sz w:val="20"/>
          <w:szCs w:val="20"/>
        </w:rPr>
        <w:t>12</w:t>
      </w:r>
      <w:r w:rsidRPr="00B243AB">
        <w:rPr>
          <w:rFonts w:ascii="Palatino Linotype" w:hAnsi="Palatino Linotype" w:cs="Palatino Linotype"/>
          <w:sz w:val="20"/>
          <w:szCs w:val="20"/>
        </w:rPr>
        <w:t xml:space="preserve">. St. </w:t>
      </w:r>
      <w:r w:rsidR="005E5E23" w:rsidRPr="00B243AB">
        <w:rPr>
          <w:rFonts w:ascii="Palatino Linotype" w:hAnsi="Palatino Linotype" w:cs="Palatino Linotype"/>
          <w:sz w:val="20"/>
          <w:szCs w:val="20"/>
        </w:rPr>
        <w:t>1</w:t>
      </w:r>
      <w:r w:rsidRPr="00B243AB">
        <w:rPr>
          <w:rFonts w:ascii="Palatino Linotype" w:hAnsi="Palatino Linotype" w:cs="Palatino Linotype"/>
          <w:sz w:val="20"/>
          <w:szCs w:val="20"/>
        </w:rPr>
        <w:t xml:space="preserve">. Zakona bez PDV-a (tzv. </w:t>
      </w:r>
      <w:r w:rsidR="005E5E23" w:rsidRPr="00B243AB">
        <w:rPr>
          <w:rFonts w:ascii="Palatino Linotype" w:hAnsi="Palatino Linotype" w:cs="Palatino Linotype"/>
          <w:sz w:val="20"/>
          <w:szCs w:val="20"/>
        </w:rPr>
        <w:t>jednostavnu</w:t>
      </w:r>
      <w:r w:rsidRPr="00B243AB">
        <w:rPr>
          <w:rFonts w:ascii="Palatino Linotype" w:hAnsi="Palatino Linotype" w:cs="Palatino Linotype"/>
          <w:sz w:val="20"/>
          <w:szCs w:val="20"/>
        </w:rPr>
        <w:t xml:space="preserve"> nabavu) za koju naručitelj nije obvezan provoditi postupak javne nabave propisan Zakonom o javnoj nabavi. </w:t>
      </w:r>
    </w:p>
    <w:p w14:paraId="520D3418" w14:textId="77777777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sz w:val="20"/>
          <w:szCs w:val="20"/>
        </w:rPr>
      </w:pPr>
      <w:r w:rsidRPr="00B243AB">
        <w:rPr>
          <w:rFonts w:ascii="Palatino Linotype" w:hAnsi="Palatino Linotype" w:cs="Palatino Linotype"/>
          <w:sz w:val="20"/>
          <w:szCs w:val="20"/>
          <w:lang w:val="en-US"/>
        </w:rPr>
        <w:t>Ovim putem pozivamo sve zainteresirane gospodarske subjekte na dostavu ponude (ili: upu</w:t>
      </w:r>
      <w:r w:rsidRPr="00B243AB">
        <w:rPr>
          <w:rFonts w:ascii="Palatino Linotype" w:hAnsi="Palatino Linotype" w:cs="Palatino Linotype"/>
          <w:sz w:val="20"/>
          <w:szCs w:val="20"/>
        </w:rPr>
        <w:t>ćujemo  gospodarskim subjektima po vlastitom izboru)  sukladno slijedećim uvjetima i zahtjevima koji predstavljaju osnovne  elemente za izradu ponude:</w:t>
      </w:r>
    </w:p>
    <w:p w14:paraId="3C403838" w14:textId="77777777" w:rsidR="00AC2825" w:rsidRDefault="00AC2825" w:rsidP="008F58E8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  <w:highlight w:val="white"/>
          <w:lang w:val="en-US"/>
        </w:rPr>
      </w:pPr>
    </w:p>
    <w:p w14:paraId="5F94646B" w14:textId="77777777" w:rsidR="008F58E8" w:rsidRPr="00B243AB" w:rsidRDefault="008F58E8" w:rsidP="008F58E8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  <w:highlight w:val="white"/>
          <w:lang w:val="en-US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highlight w:val="white"/>
          <w:lang w:val="en-US"/>
        </w:rPr>
        <w:t>I. PREDMET NABAVE</w:t>
      </w:r>
    </w:p>
    <w:p w14:paraId="5ADD45B2" w14:textId="77777777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1.1. Opis  predmeta nabave:</w:t>
      </w:r>
    </w:p>
    <w:p w14:paraId="75C79BEC" w14:textId="77777777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05B599E9" w14:textId="77777777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1.2.   Koli</w:t>
      </w:r>
      <w:r w:rsidRPr="00B243AB">
        <w:rPr>
          <w:rFonts w:ascii="Palatino Linotype" w:hAnsi="Palatino Linotype" w:cs="Palatino Linotype"/>
          <w:b/>
          <w:bCs/>
          <w:sz w:val="20"/>
          <w:szCs w:val="20"/>
        </w:rPr>
        <w:t xml:space="preserve">čina predmeta nabave odnosno opseg predmeta nabave:  </w:t>
      </w:r>
    </w:p>
    <w:p w14:paraId="22DE25C9" w14:textId="77777777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3F5C54F4" w14:textId="77777777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1.3. Procijenjena vrijednost nabave:</w:t>
      </w:r>
    </w:p>
    <w:p w14:paraId="5433F2AD" w14:textId="77777777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67F1AF1C" w14:textId="77777777" w:rsidR="008F58E8" w:rsidRPr="00B243AB" w:rsidRDefault="008F58E8" w:rsidP="008F58E8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  <w:highlight w:val="white"/>
          <w:lang w:val="en-US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highlight w:val="white"/>
          <w:lang w:val="en-US"/>
        </w:rPr>
        <w:t>II. UVJETI NABAVE:</w:t>
      </w:r>
    </w:p>
    <w:p w14:paraId="3DD7C453" w14:textId="77777777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2. 1. Na</w:t>
      </w:r>
      <w:r w:rsidRPr="00B243AB">
        <w:rPr>
          <w:rFonts w:ascii="Palatino Linotype" w:hAnsi="Palatino Linotype" w:cs="Palatino Linotype"/>
          <w:b/>
          <w:bCs/>
          <w:sz w:val="20"/>
          <w:szCs w:val="20"/>
        </w:rPr>
        <w:t xml:space="preserve">čin izvršenja:  </w:t>
      </w:r>
    </w:p>
    <w:p w14:paraId="1993875C" w14:textId="77777777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4BBC9AC7" w14:textId="77777777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2.2. Rok  po</w:t>
      </w:r>
      <w:r w:rsidRPr="00B243AB">
        <w:rPr>
          <w:rFonts w:ascii="Palatino Linotype" w:hAnsi="Palatino Linotype" w:cs="Palatino Linotype"/>
          <w:b/>
          <w:bCs/>
          <w:sz w:val="20"/>
          <w:szCs w:val="20"/>
        </w:rPr>
        <w:t>četka isporuke/izvršenja/izvođenja/ odnosno rok trajanja ugovora:</w:t>
      </w:r>
    </w:p>
    <w:p w14:paraId="1D8AB3A4" w14:textId="77777777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6D1A4AE8" w14:textId="77777777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 xml:space="preserve">2.3. Rok valjanosti ponude: </w:t>
      </w:r>
    </w:p>
    <w:p w14:paraId="24B88631" w14:textId="77777777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5600CC75" w14:textId="77777777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2.4. Mjesto isporuke</w:t>
      </w:r>
      <w:r w:rsidRPr="00B243AB">
        <w:rPr>
          <w:rFonts w:ascii="Palatino Linotype" w:hAnsi="Palatino Linotype" w:cs="Palatino Linotype"/>
          <w:sz w:val="20"/>
          <w:szCs w:val="20"/>
          <w:lang w:val="en-US"/>
        </w:rPr>
        <w:t>:</w:t>
      </w:r>
    </w:p>
    <w:p w14:paraId="77B0895B" w14:textId="77777777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4A9254A1" w14:textId="5041B6BF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2.</w:t>
      </w:r>
      <w:r w:rsidR="001B2351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5</w:t>
      </w: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. Rok, na</w:t>
      </w:r>
      <w:r w:rsidRPr="00B243AB">
        <w:rPr>
          <w:rFonts w:ascii="Palatino Linotype" w:hAnsi="Palatino Linotype" w:cs="Palatino Linotype"/>
          <w:b/>
          <w:bCs/>
          <w:sz w:val="20"/>
          <w:szCs w:val="20"/>
        </w:rPr>
        <w:t>čin i uvjeti plaćanja:</w:t>
      </w:r>
    </w:p>
    <w:p w14:paraId="6AC585F8" w14:textId="77777777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36B160FF" w14:textId="73A4CBA2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2.</w:t>
      </w:r>
      <w:r w:rsidR="001B2351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6</w:t>
      </w: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. Jamstveni rok:</w:t>
      </w:r>
    </w:p>
    <w:p w14:paraId="4DE2F1AD" w14:textId="77777777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165E47ED" w14:textId="6B1B5C31" w:rsidR="008F58E8" w:rsidRPr="00B243AB" w:rsidRDefault="001B2351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2.7</w:t>
      </w:r>
      <w:r w:rsidR="008F58E8"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. Odredbe o cijeni ponude i na</w:t>
      </w:r>
      <w:r w:rsidR="008F58E8" w:rsidRPr="00B243AB">
        <w:rPr>
          <w:rFonts w:ascii="Palatino Linotype" w:hAnsi="Palatino Linotype" w:cs="Palatino Linotype"/>
          <w:b/>
          <w:bCs/>
          <w:sz w:val="20"/>
          <w:szCs w:val="20"/>
        </w:rPr>
        <w:t>činu iskazivanja cijene ponude</w:t>
      </w:r>
      <w:r w:rsidR="008F58E8" w:rsidRPr="00B243AB">
        <w:rPr>
          <w:rFonts w:ascii="Palatino Linotype" w:hAnsi="Palatino Linotype" w:cs="Palatino Linotype"/>
          <w:sz w:val="20"/>
          <w:szCs w:val="20"/>
        </w:rPr>
        <w:t>:</w:t>
      </w:r>
    </w:p>
    <w:p w14:paraId="39FA0CEA" w14:textId="77777777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48CE413A" w14:textId="65B18E7E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2.</w:t>
      </w:r>
      <w:r w:rsidR="001B2351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8</w:t>
      </w: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 xml:space="preserve">. Kriterij odabira ponude: </w:t>
      </w:r>
    </w:p>
    <w:p w14:paraId="2BA92E34" w14:textId="77777777" w:rsidR="008F58E8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018933FF" w14:textId="7BC8A92C" w:rsidR="00691CC4" w:rsidRPr="00B243AB" w:rsidRDefault="00691CC4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  <w:t>3</w:t>
      </w:r>
    </w:p>
    <w:p w14:paraId="145E5C75" w14:textId="77777777" w:rsidR="008F58E8" w:rsidRDefault="008F58E8" w:rsidP="008F58E8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  <w:highlight w:val="white"/>
          <w:lang w:val="en-US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highlight w:val="white"/>
          <w:lang w:val="en-US"/>
        </w:rPr>
        <w:lastRenderedPageBreak/>
        <w:t xml:space="preserve">III. BITNI UVJETI ZA IZVRŠENJE UGOVORA O NABAVI:  </w:t>
      </w:r>
    </w:p>
    <w:p w14:paraId="1AB0891F" w14:textId="77777777" w:rsidR="00691CC4" w:rsidRPr="00B243AB" w:rsidRDefault="00691CC4" w:rsidP="008F58E8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  <w:highlight w:val="white"/>
          <w:lang w:val="en-US"/>
        </w:rPr>
      </w:pPr>
    </w:p>
    <w:p w14:paraId="030DA6A3" w14:textId="77777777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3DBE5C2F" w14:textId="77777777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3.1. Jamstva:</w:t>
      </w:r>
    </w:p>
    <w:p w14:paraId="4AE34DEB" w14:textId="77777777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0D310EDC" w14:textId="0BD6E3C5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sz w:val="20"/>
          <w:szCs w:val="20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3.</w:t>
      </w:r>
      <w:r w:rsidR="001B2351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2</w:t>
      </w: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. Na</w:t>
      </w:r>
      <w:r w:rsidRPr="00B243AB">
        <w:rPr>
          <w:rFonts w:ascii="Palatino Linotype" w:hAnsi="Palatino Linotype" w:cs="Palatino Linotype"/>
          <w:b/>
          <w:bCs/>
          <w:sz w:val="20"/>
          <w:szCs w:val="20"/>
        </w:rPr>
        <w:t>čelo savjesnosti i poštenja:</w:t>
      </w:r>
    </w:p>
    <w:p w14:paraId="2E13C346" w14:textId="77777777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4737147E" w14:textId="17D32B44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3.</w:t>
      </w:r>
      <w:r w:rsidR="001B2351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3</w:t>
      </w: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. Popis gospodarskih subjekata s kojima je naru</w:t>
      </w:r>
      <w:r w:rsidRPr="00B243AB">
        <w:rPr>
          <w:rFonts w:ascii="Palatino Linotype" w:hAnsi="Palatino Linotype" w:cs="Palatino Linotype"/>
          <w:b/>
          <w:bCs/>
          <w:sz w:val="20"/>
          <w:szCs w:val="20"/>
        </w:rPr>
        <w:t xml:space="preserve">čitelj u </w:t>
      </w:r>
      <w:r w:rsidR="00D52DE5" w:rsidRPr="00B243AB">
        <w:rPr>
          <w:rFonts w:ascii="Palatino Linotype" w:hAnsi="Palatino Linotype" w:cs="Palatino Linotype"/>
          <w:b/>
          <w:bCs/>
          <w:sz w:val="20"/>
          <w:szCs w:val="20"/>
        </w:rPr>
        <w:t>sukobu interesa</w:t>
      </w:r>
      <w:r w:rsidR="00605711">
        <w:rPr>
          <w:rFonts w:ascii="Palatino Linotype" w:hAnsi="Palatino Linotype" w:cs="Palatino Linotype"/>
          <w:b/>
          <w:bCs/>
          <w:sz w:val="20"/>
          <w:szCs w:val="20"/>
        </w:rPr>
        <w:t xml:space="preserve"> </w:t>
      </w:r>
      <w:r w:rsidR="00D52DE5" w:rsidRPr="00B243AB">
        <w:rPr>
          <w:rFonts w:ascii="Palatino Linotype" w:hAnsi="Palatino Linotype" w:cs="Palatino Linotype"/>
          <w:b/>
          <w:bCs/>
          <w:sz w:val="20"/>
          <w:szCs w:val="20"/>
        </w:rPr>
        <w:t>u smislu članka 76</w:t>
      </w:r>
      <w:r w:rsidRPr="00B243AB">
        <w:rPr>
          <w:rFonts w:ascii="Palatino Linotype" w:hAnsi="Palatino Linotype" w:cs="Palatino Linotype"/>
          <w:b/>
          <w:bCs/>
          <w:sz w:val="20"/>
          <w:szCs w:val="20"/>
        </w:rPr>
        <w:t xml:space="preserve">. Zakona o javnoj nabavi  (»Narodne novine«, broj </w:t>
      </w:r>
      <w:r w:rsidR="00D52DE5" w:rsidRPr="00B243AB">
        <w:rPr>
          <w:rFonts w:ascii="Palatino Linotype" w:hAnsi="Palatino Linotype" w:cs="Palatino Linotype"/>
          <w:b/>
          <w:bCs/>
          <w:sz w:val="20"/>
          <w:szCs w:val="20"/>
        </w:rPr>
        <w:t>120/2016</w:t>
      </w:r>
      <w:r w:rsidR="001E10F2">
        <w:rPr>
          <w:rFonts w:ascii="Palatino Linotype" w:hAnsi="Palatino Linotype" w:cs="Palatino Linotype"/>
          <w:b/>
          <w:bCs/>
          <w:sz w:val="20"/>
          <w:szCs w:val="20"/>
        </w:rPr>
        <w:t>., 114/2022</w:t>
      </w:r>
      <w:r w:rsidRPr="00B243AB">
        <w:rPr>
          <w:rFonts w:ascii="Palatino Linotype" w:hAnsi="Palatino Linotype" w:cs="Palatino Linotype"/>
          <w:b/>
          <w:bCs/>
          <w:sz w:val="20"/>
          <w:szCs w:val="20"/>
        </w:rPr>
        <w:t xml:space="preserve">)  ili navod da takvi subjekti ne postoje: </w:t>
      </w:r>
    </w:p>
    <w:p w14:paraId="271A0B3A" w14:textId="5EEEBAF3" w:rsidR="005E5E23" w:rsidRPr="00B243AB" w:rsidRDefault="005E5E23" w:rsidP="005E5E23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</w:rPr>
        <w:t>3.</w:t>
      </w:r>
      <w:r w:rsidR="001B2351">
        <w:rPr>
          <w:rFonts w:ascii="Palatino Linotype" w:hAnsi="Palatino Linotype" w:cs="Palatino Linotype"/>
          <w:b/>
          <w:bCs/>
          <w:sz w:val="20"/>
          <w:szCs w:val="20"/>
        </w:rPr>
        <w:t>4</w:t>
      </w:r>
      <w:r w:rsidRPr="00B243AB">
        <w:rPr>
          <w:rFonts w:ascii="Palatino Linotype" w:hAnsi="Palatino Linotype" w:cs="Palatino Linotype"/>
          <w:b/>
          <w:bCs/>
          <w:sz w:val="20"/>
          <w:szCs w:val="20"/>
        </w:rPr>
        <w:t>. Planirano trajanje ugovora</w:t>
      </w:r>
      <w:r w:rsidRPr="00B243AB">
        <w:rPr>
          <w:rFonts w:ascii="Palatino Linotype" w:hAnsi="Palatino Linotype" w:cs="Palatino Linotype"/>
          <w:b/>
          <w:bCs/>
          <w:sz w:val="20"/>
          <w:szCs w:val="20"/>
        </w:rPr>
        <w:tab/>
      </w:r>
    </w:p>
    <w:p w14:paraId="2D2D87AA" w14:textId="5A585400" w:rsidR="005E5E23" w:rsidRPr="00B243AB" w:rsidRDefault="005E5E23" w:rsidP="005E5E23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</w:rPr>
        <w:t>3.</w:t>
      </w:r>
      <w:r w:rsidR="001B2351">
        <w:rPr>
          <w:rFonts w:ascii="Palatino Linotype" w:hAnsi="Palatino Linotype" w:cs="Palatino Linotype"/>
          <w:b/>
          <w:bCs/>
          <w:sz w:val="20"/>
          <w:szCs w:val="20"/>
        </w:rPr>
        <w:t>5</w:t>
      </w:r>
      <w:r w:rsidRPr="00B243AB">
        <w:rPr>
          <w:rFonts w:ascii="Palatino Linotype" w:hAnsi="Palatino Linotype" w:cs="Palatino Linotype"/>
          <w:b/>
          <w:bCs/>
          <w:sz w:val="20"/>
          <w:szCs w:val="20"/>
        </w:rPr>
        <w:t>. Kriteriji za odabir gospodarskog subjeta (uvjeti sposobnosti)</w:t>
      </w:r>
      <w:r w:rsidRPr="00B243AB">
        <w:rPr>
          <w:rFonts w:ascii="Palatino Linotype" w:hAnsi="Palatino Linotype" w:cs="Palatino Linotype"/>
          <w:b/>
          <w:bCs/>
          <w:sz w:val="20"/>
          <w:szCs w:val="20"/>
        </w:rPr>
        <w:tab/>
      </w:r>
    </w:p>
    <w:p w14:paraId="46BA4532" w14:textId="77777777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72FD7118" w14:textId="77777777" w:rsidR="008F58E8" w:rsidRPr="00B243AB" w:rsidRDefault="008F58E8" w:rsidP="008F58E8">
      <w:pPr>
        <w:numPr>
          <w:ilvl w:val="0"/>
          <w:numId w:val="1"/>
        </w:numPr>
        <w:tabs>
          <w:tab w:val="left" w:pos="0"/>
          <w:tab w:val="left" w:pos="360"/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  <w:highlight w:val="white"/>
          <w:lang w:val="en-US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highlight w:val="white"/>
          <w:lang w:val="en-US"/>
        </w:rPr>
        <w:t>ODREDBE O PONUDI</w:t>
      </w:r>
    </w:p>
    <w:p w14:paraId="7FE88F10" w14:textId="77777777" w:rsidR="008F58E8" w:rsidRPr="00B243AB" w:rsidRDefault="008F58E8" w:rsidP="008F58E8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17C56801" w14:textId="77777777" w:rsidR="008F58E8" w:rsidRPr="0025247E" w:rsidRDefault="008F58E8" w:rsidP="005E5E23">
      <w:pPr>
        <w:pStyle w:val="ListParagraph"/>
        <w:numPr>
          <w:ilvl w:val="1"/>
          <w:numId w:val="2"/>
        </w:numPr>
        <w:tabs>
          <w:tab w:val="left" w:pos="0"/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25247E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Sastavni dijelovi ponude - Sadržaj ponude:</w:t>
      </w:r>
    </w:p>
    <w:p w14:paraId="0B33A657" w14:textId="77777777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5780FF04" w14:textId="77777777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4.2  Na</w:t>
      </w:r>
      <w:r w:rsidRPr="00B243AB">
        <w:rPr>
          <w:rFonts w:ascii="Palatino Linotype" w:hAnsi="Palatino Linotype" w:cs="Palatino Linotype"/>
          <w:b/>
          <w:bCs/>
          <w:sz w:val="20"/>
          <w:szCs w:val="20"/>
        </w:rPr>
        <w:t>čin  izrade i dostave ponude</w:t>
      </w:r>
    </w:p>
    <w:p w14:paraId="0AC42B20" w14:textId="77777777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22B728F8" w14:textId="77777777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4.3.  Rok za dostavu ponude i rok otvaranja ponuda</w:t>
      </w:r>
    </w:p>
    <w:p w14:paraId="67AB6A5D" w14:textId="77777777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361C5B6F" w14:textId="77777777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4.4 Adresa za dostavu ponude i potrebna naznaka na omotnici ponude:</w:t>
      </w:r>
    </w:p>
    <w:p w14:paraId="78EC8F82" w14:textId="77777777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264A546E" w14:textId="77777777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4.5.  Osoba ili služba zadužena za kontakt:</w:t>
      </w:r>
    </w:p>
    <w:p w14:paraId="0C95D083" w14:textId="77777777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6A6CEF2E" w14:textId="77777777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a) Za pitanja  vezana za tehni</w:t>
      </w:r>
      <w:r w:rsidRPr="00B243AB">
        <w:rPr>
          <w:rFonts w:ascii="Palatino Linotype" w:hAnsi="Palatino Linotype" w:cs="Palatino Linotype"/>
          <w:b/>
          <w:bCs/>
          <w:sz w:val="20"/>
          <w:szCs w:val="20"/>
        </w:rPr>
        <w:t xml:space="preserve">čke specifikacije predmeta nabave zadužen je: </w:t>
      </w:r>
    </w:p>
    <w:p w14:paraId="70209D63" w14:textId="77777777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2E42CB76" w14:textId="77777777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b) Za pitanja vezana za postupak nabave zadužena je:</w:t>
      </w:r>
    </w:p>
    <w:p w14:paraId="5384484E" w14:textId="77777777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14D6BB65" w14:textId="77777777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4.6 Odabir ponude:</w:t>
      </w:r>
    </w:p>
    <w:p w14:paraId="0CDFCA1E" w14:textId="77777777" w:rsidR="008F58E8" w:rsidRPr="00B243AB" w:rsidRDefault="008F58E8" w:rsidP="008F58E8">
      <w:pPr>
        <w:tabs>
          <w:tab w:val="left" w:pos="283"/>
        </w:tabs>
        <w:autoSpaceDE w:val="0"/>
        <w:autoSpaceDN w:val="0"/>
        <w:adjustRightInd w:val="0"/>
        <w:spacing w:line="360" w:lineRule="auto"/>
        <w:ind w:right="11"/>
        <w:jc w:val="both"/>
        <w:rPr>
          <w:rFonts w:ascii="Palatino Linotype" w:hAnsi="Palatino Linotype" w:cs="Palatino Linotype"/>
          <w:sz w:val="20"/>
          <w:szCs w:val="20"/>
          <w:highlight w:val="white"/>
          <w:lang w:val="en-US"/>
        </w:rPr>
      </w:pPr>
    </w:p>
    <w:p w14:paraId="00598BC3" w14:textId="77777777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4.7. Posebne odredbe</w:t>
      </w:r>
    </w:p>
    <w:p w14:paraId="0653676C" w14:textId="18AE76F9" w:rsidR="008F58E8" w:rsidRPr="00B243AB" w:rsidRDefault="00691CC4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  <w:t>4</w:t>
      </w:r>
    </w:p>
    <w:p w14:paraId="48B35AD3" w14:textId="7816FA0E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lastRenderedPageBreak/>
        <w:t>4.8. Prilozi pozivu na dostavu ponude:</w:t>
      </w:r>
      <w:r w:rsidR="00691CC4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</w:p>
    <w:p w14:paraId="23B02888" w14:textId="77777777" w:rsidR="00D52DE5" w:rsidRPr="00B243AB" w:rsidRDefault="00D52DE5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380FAEDE" w14:textId="77777777" w:rsidR="008F58E8" w:rsidRPr="00B243AB" w:rsidRDefault="008F58E8" w:rsidP="008F58E8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sz w:val="20"/>
          <w:szCs w:val="20"/>
          <w:lang w:val="en-US"/>
        </w:rPr>
        <w:t>Prilog I. – Obrazac Troškovnika</w:t>
      </w:r>
    </w:p>
    <w:p w14:paraId="4CB43CBC" w14:textId="77777777" w:rsidR="008F58E8" w:rsidRPr="00B243AB" w:rsidRDefault="008F58E8" w:rsidP="001D6C0B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sz w:val="20"/>
          <w:szCs w:val="20"/>
          <w:lang w:val="en-US"/>
        </w:rPr>
        <w:t xml:space="preserve">Prilog II. - Ponudbeni list </w:t>
      </w:r>
    </w:p>
    <w:p w14:paraId="398ADA14" w14:textId="77777777" w:rsidR="005E5E23" w:rsidRPr="00B243AB" w:rsidRDefault="005E5E23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18BCC476" w14:textId="77777777" w:rsidR="00B30797" w:rsidRDefault="00B30797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</w:p>
    <w:p w14:paraId="7E7F49C8" w14:textId="77777777" w:rsidR="00B30797" w:rsidRDefault="00B30797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743E777D" w14:textId="77777777" w:rsidR="00B30797" w:rsidRDefault="00B30797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1B7ADDBD" w14:textId="77777777" w:rsidR="00B30797" w:rsidRDefault="00B30797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539961B8" w14:textId="77777777" w:rsidR="00B30797" w:rsidRDefault="00B30797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3E46A350" w14:textId="77777777" w:rsidR="00B30797" w:rsidRDefault="00B30797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36F41B3D" w14:textId="77777777" w:rsidR="00B30797" w:rsidRDefault="00B30797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4DC5D192" w14:textId="77777777" w:rsidR="00B30797" w:rsidRDefault="00B30797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3905A2C9" w14:textId="77777777" w:rsidR="00B30797" w:rsidRDefault="00B30797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2842BD35" w14:textId="77777777" w:rsidR="00B30797" w:rsidRDefault="00B30797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236158F9" w14:textId="77777777" w:rsidR="00B30797" w:rsidRDefault="00B30797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689EFD34" w14:textId="77777777" w:rsidR="00B30797" w:rsidRDefault="00B30797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1EDD0CAE" w14:textId="430D79CA" w:rsidR="005E5E23" w:rsidRDefault="00B30797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  <w:t>Odgovorna osoba:</w:t>
      </w:r>
    </w:p>
    <w:p w14:paraId="1412A747" w14:textId="77777777" w:rsidR="00B30797" w:rsidRDefault="00B30797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2AA80FD5" w14:textId="77777777" w:rsidR="00B30797" w:rsidRDefault="00B30797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0C742B55" w14:textId="454F92BA" w:rsidR="00B30797" w:rsidRDefault="00B30797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  <w:t>_______________</w:t>
      </w:r>
    </w:p>
    <w:p w14:paraId="2308636B" w14:textId="35F85CF3" w:rsidR="00B30797" w:rsidRPr="00B243AB" w:rsidRDefault="00B30797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</w:p>
    <w:p w14:paraId="757B9551" w14:textId="77777777" w:rsidR="00691CC4" w:rsidRDefault="00691CC4">
      <w:pPr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</w:p>
    <w:p w14:paraId="5398D0C9" w14:textId="77777777" w:rsidR="00691CC4" w:rsidRDefault="00691CC4">
      <w:pPr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288E8AE2" w14:textId="77777777" w:rsidR="00691CC4" w:rsidRDefault="00691CC4">
      <w:pPr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7F72CE19" w14:textId="77777777" w:rsidR="00691CC4" w:rsidRDefault="00691CC4">
      <w:pPr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725998A7" w14:textId="77777777" w:rsidR="00691CC4" w:rsidRDefault="00691CC4">
      <w:pPr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72423D5E" w14:textId="77777777" w:rsidR="00691CC4" w:rsidRDefault="00691CC4">
      <w:pPr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301A2258" w14:textId="77777777" w:rsidR="00691CC4" w:rsidRDefault="00691CC4">
      <w:pPr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</w:p>
    <w:p w14:paraId="39EFC36A" w14:textId="77777777" w:rsidR="00691CC4" w:rsidRDefault="00691CC4">
      <w:pPr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3E287EAB" w14:textId="77777777" w:rsidR="00691CC4" w:rsidRDefault="00691CC4">
      <w:pPr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5B389B20" w14:textId="77777777" w:rsidR="00691CC4" w:rsidRDefault="00691CC4">
      <w:pPr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</w:p>
    <w:p w14:paraId="2172A20A" w14:textId="77777777" w:rsidR="00691CC4" w:rsidRDefault="00691CC4">
      <w:pPr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45BF0EC2" w14:textId="77777777" w:rsidR="00691CC4" w:rsidRDefault="00691CC4">
      <w:pPr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3CE4138E" w14:textId="77777777" w:rsidR="00691CC4" w:rsidRDefault="00691CC4">
      <w:pPr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14CF11B8" w14:textId="77777777" w:rsidR="00691CC4" w:rsidRDefault="00691CC4">
      <w:pPr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66E77F3B" w14:textId="77777777" w:rsidR="00691CC4" w:rsidRDefault="00691CC4">
      <w:pPr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5A08EDE6" w14:textId="77777777" w:rsidR="00691CC4" w:rsidRDefault="00691CC4">
      <w:pPr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4DA5F9FF" w14:textId="77777777" w:rsidR="00691CC4" w:rsidRDefault="00691CC4">
      <w:pPr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213C39C4" w14:textId="797C9EC6" w:rsidR="008F58E8" w:rsidRPr="00B243AB" w:rsidRDefault="00691CC4" w:rsidP="00691CC4">
      <w:pPr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  <w:t>5</w:t>
      </w:r>
      <w:r w:rsidR="00147414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br w:type="page"/>
      </w:r>
      <w:r w:rsidR="00B30797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lastRenderedPageBreak/>
        <w:t xml:space="preserve">   </w:t>
      </w:r>
      <w:r w:rsidR="008F58E8"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Prilog I. - Obrazac troškovnika</w:t>
      </w:r>
    </w:p>
    <w:p w14:paraId="1E80E3C8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1BE48E0A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68"/>
        <w:gridCol w:w="2535"/>
        <w:gridCol w:w="992"/>
        <w:gridCol w:w="992"/>
        <w:gridCol w:w="1843"/>
        <w:gridCol w:w="2126"/>
      </w:tblGrid>
      <w:tr w:rsidR="00B243AB" w:rsidRPr="00B243AB" w14:paraId="214CA76C" w14:textId="77777777" w:rsidTr="00147414">
        <w:trPr>
          <w:trHeight w:val="1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FBFBF"/>
            <w:vAlign w:val="center"/>
          </w:tcPr>
          <w:p w14:paraId="2A29D121" w14:textId="77777777" w:rsidR="008F58E8" w:rsidRPr="00B243AB" w:rsidRDefault="008F58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243AB">
                  <w:rPr>
                    <w:rFonts w:ascii="Palatino Linotype" w:hAnsi="Palatino Linotype" w:cs="Palatino Linotype"/>
                    <w:sz w:val="20"/>
                    <w:szCs w:val="20"/>
                    <w:lang w:val="en-US"/>
                  </w:rPr>
                  <w:t>Br.</w:t>
                </w:r>
              </w:smartTag>
            </w:smartTag>
          </w:p>
        </w:tc>
        <w:tc>
          <w:tcPr>
            <w:tcW w:w="25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FBFBF"/>
            <w:vAlign w:val="center"/>
          </w:tcPr>
          <w:p w14:paraId="21489B02" w14:textId="77777777" w:rsidR="008F58E8" w:rsidRPr="00B243AB" w:rsidRDefault="008F58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 xml:space="preserve">Naziv 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FBFBF"/>
            <w:vAlign w:val="center"/>
          </w:tcPr>
          <w:p w14:paraId="796F6228" w14:textId="77777777" w:rsidR="008F58E8" w:rsidRPr="00B243AB" w:rsidRDefault="008F58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Jedinica mjere</w:t>
            </w: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FBFBF"/>
            <w:vAlign w:val="center"/>
          </w:tcPr>
          <w:p w14:paraId="41158ED8" w14:textId="77777777" w:rsidR="008F58E8" w:rsidRPr="00B243AB" w:rsidRDefault="008F58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Koli</w:t>
            </w:r>
            <w:r w:rsidRPr="00B243AB">
              <w:rPr>
                <w:rFonts w:ascii="Palatino Linotype" w:hAnsi="Palatino Linotype" w:cs="Palatino Linotype"/>
                <w:sz w:val="20"/>
                <w:szCs w:val="20"/>
              </w:rPr>
              <w:t>čina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FBFBF"/>
            <w:vAlign w:val="center"/>
          </w:tcPr>
          <w:p w14:paraId="7315C71D" w14:textId="61052468" w:rsidR="008F58E8" w:rsidRPr="00B243AB" w:rsidRDefault="008F58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Jedini</w:t>
            </w:r>
            <w:r w:rsidRPr="00B243AB">
              <w:rPr>
                <w:rFonts w:ascii="Palatino Linotype" w:hAnsi="Palatino Linotype" w:cs="Palatino Linotype"/>
                <w:sz w:val="20"/>
                <w:szCs w:val="20"/>
              </w:rPr>
              <w:t xml:space="preserve">čna cijena (u </w:t>
            </w:r>
            <w:r w:rsidR="006F1992" w:rsidRPr="00B243AB">
              <w:rPr>
                <w:rFonts w:ascii="Palatino Linotype" w:hAnsi="Palatino Linotype" w:cs="Palatino Linotype"/>
                <w:sz w:val="20"/>
                <w:szCs w:val="20"/>
              </w:rPr>
              <w:t>eur</w:t>
            </w:r>
            <w:r w:rsidRPr="00B243AB">
              <w:rPr>
                <w:rFonts w:ascii="Palatino Linotype" w:hAnsi="Palatino Linotype" w:cs="Palatino Linotype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FBFBF"/>
            <w:vAlign w:val="center"/>
          </w:tcPr>
          <w:p w14:paraId="25848ACA" w14:textId="77777777" w:rsidR="008F58E8" w:rsidRPr="00B243AB" w:rsidRDefault="008F58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Ukupna cijena</w:t>
            </w:r>
          </w:p>
          <w:p w14:paraId="68CD268C" w14:textId="001B9CD8" w:rsidR="008F58E8" w:rsidRPr="00B243AB" w:rsidRDefault="008F58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 xml:space="preserve"> (u </w:t>
            </w:r>
            <w:r w:rsidR="006F1992"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eur</w:t>
            </w: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)</w:t>
            </w:r>
          </w:p>
        </w:tc>
      </w:tr>
      <w:tr w:rsidR="00B243AB" w:rsidRPr="00B243AB" w14:paraId="38CA513F" w14:textId="77777777" w:rsidTr="00147414">
        <w:trPr>
          <w:trHeight w:val="725"/>
        </w:trPr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3" w:space="0" w:color="000000"/>
              <w:right w:val="single" w:sz="6" w:space="0" w:color="808080"/>
            </w:tcBorders>
            <w:shd w:val="clear" w:color="000000" w:fill="FFFFFF"/>
            <w:vAlign w:val="center"/>
          </w:tcPr>
          <w:p w14:paraId="14BF968E" w14:textId="77777777" w:rsidR="008F58E8" w:rsidRPr="00B243AB" w:rsidRDefault="008F58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1.</w:t>
            </w:r>
          </w:p>
        </w:tc>
        <w:tc>
          <w:tcPr>
            <w:tcW w:w="2535" w:type="dxa"/>
            <w:tcBorders>
              <w:top w:val="single" w:sz="6" w:space="0" w:color="808080"/>
              <w:left w:val="single" w:sz="6" w:space="0" w:color="808080"/>
              <w:bottom w:val="single" w:sz="3" w:space="0" w:color="000000"/>
              <w:right w:val="single" w:sz="6" w:space="0" w:color="808080"/>
            </w:tcBorders>
            <w:shd w:val="clear" w:color="000000" w:fill="FFFFFF"/>
            <w:vAlign w:val="center"/>
          </w:tcPr>
          <w:p w14:paraId="14FF8188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3" w:space="0" w:color="000000"/>
              <w:right w:val="single" w:sz="6" w:space="0" w:color="808080"/>
            </w:tcBorders>
            <w:shd w:val="clear" w:color="000000" w:fill="FFFFFF"/>
            <w:vAlign w:val="center"/>
          </w:tcPr>
          <w:p w14:paraId="2918FDDF" w14:textId="77777777" w:rsidR="008F58E8" w:rsidRPr="00B243AB" w:rsidRDefault="008F58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808080"/>
              <w:left w:val="single" w:sz="6" w:space="0" w:color="808080"/>
              <w:bottom w:val="single" w:sz="3" w:space="0" w:color="000000"/>
              <w:right w:val="single" w:sz="6" w:space="0" w:color="808080"/>
            </w:tcBorders>
            <w:shd w:val="clear" w:color="000000" w:fill="FFFFFF"/>
            <w:vAlign w:val="center"/>
          </w:tcPr>
          <w:p w14:paraId="3ED02815" w14:textId="77777777" w:rsidR="008F58E8" w:rsidRPr="00B243AB" w:rsidRDefault="008F58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3" w:space="0" w:color="000000"/>
              <w:right w:val="single" w:sz="6" w:space="0" w:color="808080"/>
            </w:tcBorders>
            <w:shd w:val="clear" w:color="000000" w:fill="FFFFFF"/>
            <w:vAlign w:val="center"/>
          </w:tcPr>
          <w:p w14:paraId="529E7FD3" w14:textId="77777777" w:rsidR="008F58E8" w:rsidRPr="00B243AB" w:rsidRDefault="008F58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3" w:space="0" w:color="000000"/>
              <w:right w:val="single" w:sz="6" w:space="0" w:color="808080"/>
            </w:tcBorders>
            <w:shd w:val="clear" w:color="000000" w:fill="FFFFFF"/>
            <w:vAlign w:val="center"/>
          </w:tcPr>
          <w:p w14:paraId="259AA575" w14:textId="77777777" w:rsidR="008F58E8" w:rsidRPr="00B243AB" w:rsidRDefault="008F58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6ED0C2AB" w14:textId="77777777" w:rsidTr="00147414">
        <w:trPr>
          <w:trHeight w:val="687"/>
        </w:trPr>
        <w:tc>
          <w:tcPr>
            <w:tcW w:w="0" w:type="auto"/>
            <w:tcBorders>
              <w:top w:val="single" w:sz="3" w:space="0" w:color="000000"/>
              <w:left w:val="single" w:sz="6" w:space="0" w:color="808080"/>
              <w:bottom w:val="single" w:sz="3" w:space="0" w:color="000000"/>
              <w:right w:val="single" w:sz="6" w:space="0" w:color="808080"/>
            </w:tcBorders>
            <w:shd w:val="clear" w:color="000000" w:fill="FFFFFF"/>
            <w:vAlign w:val="center"/>
          </w:tcPr>
          <w:p w14:paraId="449BAC43" w14:textId="77777777" w:rsidR="008F58E8" w:rsidRPr="00B243AB" w:rsidRDefault="008F58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2.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6" w:space="0" w:color="808080"/>
              <w:bottom w:val="single" w:sz="3" w:space="0" w:color="000000"/>
              <w:right w:val="single" w:sz="6" w:space="0" w:color="808080"/>
            </w:tcBorders>
            <w:shd w:val="clear" w:color="000000" w:fill="FFFFFF"/>
            <w:vAlign w:val="center"/>
          </w:tcPr>
          <w:p w14:paraId="232C6008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6" w:space="0" w:color="808080"/>
              <w:bottom w:val="single" w:sz="3" w:space="0" w:color="000000"/>
              <w:right w:val="single" w:sz="6" w:space="0" w:color="808080"/>
            </w:tcBorders>
            <w:shd w:val="clear" w:color="000000" w:fill="FFFFFF"/>
            <w:vAlign w:val="center"/>
          </w:tcPr>
          <w:p w14:paraId="786CD6A3" w14:textId="77777777" w:rsidR="008F58E8" w:rsidRPr="00B243AB" w:rsidRDefault="008F58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6" w:space="0" w:color="808080"/>
              <w:bottom w:val="single" w:sz="3" w:space="0" w:color="000000"/>
              <w:right w:val="single" w:sz="6" w:space="0" w:color="808080"/>
            </w:tcBorders>
            <w:shd w:val="clear" w:color="000000" w:fill="FFFFFF"/>
            <w:vAlign w:val="center"/>
          </w:tcPr>
          <w:p w14:paraId="02733337" w14:textId="77777777" w:rsidR="008F58E8" w:rsidRPr="00B243AB" w:rsidRDefault="008F58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6" w:space="0" w:color="808080"/>
              <w:bottom w:val="single" w:sz="3" w:space="0" w:color="000000"/>
              <w:right w:val="single" w:sz="6" w:space="0" w:color="808080"/>
            </w:tcBorders>
            <w:shd w:val="clear" w:color="000000" w:fill="FFFFFF"/>
            <w:vAlign w:val="center"/>
          </w:tcPr>
          <w:p w14:paraId="18806C2C" w14:textId="77777777" w:rsidR="008F58E8" w:rsidRPr="00B243AB" w:rsidRDefault="008F58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6" w:space="0" w:color="808080"/>
              <w:bottom w:val="single" w:sz="3" w:space="0" w:color="000000"/>
              <w:right w:val="single" w:sz="6" w:space="0" w:color="808080"/>
            </w:tcBorders>
            <w:shd w:val="clear" w:color="000000" w:fill="FFFFFF"/>
            <w:vAlign w:val="center"/>
          </w:tcPr>
          <w:p w14:paraId="11C28764" w14:textId="77777777" w:rsidR="008F58E8" w:rsidRPr="00B243AB" w:rsidRDefault="008F58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51894223" w14:textId="77777777" w:rsidTr="00147414">
        <w:trPr>
          <w:trHeight w:val="690"/>
        </w:trPr>
        <w:tc>
          <w:tcPr>
            <w:tcW w:w="0" w:type="auto"/>
            <w:tcBorders>
              <w:top w:val="single" w:sz="3" w:space="0" w:color="000000"/>
              <w:left w:val="single" w:sz="6" w:space="0" w:color="808080"/>
              <w:bottom w:val="single" w:sz="3" w:space="0" w:color="000000"/>
              <w:right w:val="single" w:sz="6" w:space="0" w:color="808080"/>
            </w:tcBorders>
            <w:shd w:val="clear" w:color="000000" w:fill="FFFFFF"/>
            <w:vAlign w:val="center"/>
          </w:tcPr>
          <w:p w14:paraId="59C914ED" w14:textId="77777777" w:rsidR="008F58E8" w:rsidRPr="00B243AB" w:rsidRDefault="008F58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3.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6" w:space="0" w:color="808080"/>
              <w:bottom w:val="single" w:sz="3" w:space="0" w:color="000000"/>
              <w:right w:val="single" w:sz="6" w:space="0" w:color="808080"/>
            </w:tcBorders>
            <w:shd w:val="clear" w:color="000000" w:fill="FFFFFF"/>
            <w:vAlign w:val="center"/>
          </w:tcPr>
          <w:p w14:paraId="1234BD37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6" w:space="0" w:color="808080"/>
              <w:bottom w:val="single" w:sz="3" w:space="0" w:color="000000"/>
              <w:right w:val="single" w:sz="6" w:space="0" w:color="808080"/>
            </w:tcBorders>
            <w:shd w:val="clear" w:color="000000" w:fill="FFFFFF"/>
            <w:vAlign w:val="center"/>
          </w:tcPr>
          <w:p w14:paraId="0C4B96CA" w14:textId="77777777" w:rsidR="008F58E8" w:rsidRPr="00B243AB" w:rsidRDefault="008F58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6" w:space="0" w:color="808080"/>
              <w:bottom w:val="single" w:sz="3" w:space="0" w:color="000000"/>
              <w:right w:val="single" w:sz="6" w:space="0" w:color="808080"/>
            </w:tcBorders>
            <w:shd w:val="clear" w:color="000000" w:fill="FFFFFF"/>
            <w:vAlign w:val="center"/>
          </w:tcPr>
          <w:p w14:paraId="4AE47283" w14:textId="77777777" w:rsidR="008F58E8" w:rsidRPr="00B243AB" w:rsidRDefault="008F58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6" w:space="0" w:color="808080"/>
              <w:bottom w:val="single" w:sz="3" w:space="0" w:color="000000"/>
              <w:right w:val="single" w:sz="6" w:space="0" w:color="808080"/>
            </w:tcBorders>
            <w:shd w:val="clear" w:color="000000" w:fill="FFFFFF"/>
            <w:vAlign w:val="center"/>
          </w:tcPr>
          <w:p w14:paraId="3909EF18" w14:textId="77777777" w:rsidR="008F58E8" w:rsidRPr="00B243AB" w:rsidRDefault="008F58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6" w:space="0" w:color="808080"/>
              <w:bottom w:val="single" w:sz="3" w:space="0" w:color="000000"/>
              <w:right w:val="single" w:sz="6" w:space="0" w:color="808080"/>
            </w:tcBorders>
            <w:shd w:val="clear" w:color="000000" w:fill="FFFFFF"/>
            <w:vAlign w:val="center"/>
          </w:tcPr>
          <w:p w14:paraId="4D264DF3" w14:textId="77777777" w:rsidR="008F58E8" w:rsidRPr="00B243AB" w:rsidRDefault="008F58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6628B4B6" w14:textId="77777777" w:rsidTr="00147414">
        <w:trPr>
          <w:trHeight w:val="765"/>
        </w:trPr>
        <w:tc>
          <w:tcPr>
            <w:tcW w:w="0" w:type="auto"/>
            <w:tcBorders>
              <w:top w:val="single" w:sz="3" w:space="0" w:color="000000"/>
              <w:left w:val="single" w:sz="6" w:space="0" w:color="808080"/>
              <w:bottom w:val="single" w:sz="3" w:space="0" w:color="000000"/>
              <w:right w:val="single" w:sz="6" w:space="0" w:color="808080"/>
            </w:tcBorders>
            <w:shd w:val="clear" w:color="000000" w:fill="FFFFFF"/>
            <w:vAlign w:val="center"/>
          </w:tcPr>
          <w:p w14:paraId="19BB10E8" w14:textId="77777777" w:rsidR="008F58E8" w:rsidRPr="00B243AB" w:rsidRDefault="008F58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4.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6" w:space="0" w:color="808080"/>
              <w:bottom w:val="single" w:sz="3" w:space="0" w:color="000000"/>
              <w:right w:val="single" w:sz="6" w:space="0" w:color="808080"/>
            </w:tcBorders>
            <w:shd w:val="clear" w:color="000000" w:fill="FFFFFF"/>
            <w:vAlign w:val="center"/>
          </w:tcPr>
          <w:p w14:paraId="3884661B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6" w:space="0" w:color="808080"/>
              <w:bottom w:val="single" w:sz="3" w:space="0" w:color="000000"/>
              <w:right w:val="single" w:sz="6" w:space="0" w:color="808080"/>
            </w:tcBorders>
            <w:shd w:val="clear" w:color="000000" w:fill="FFFFFF"/>
            <w:vAlign w:val="center"/>
          </w:tcPr>
          <w:p w14:paraId="4A4DDAC5" w14:textId="77777777" w:rsidR="008F58E8" w:rsidRPr="00B243AB" w:rsidRDefault="008F58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6" w:space="0" w:color="808080"/>
              <w:bottom w:val="single" w:sz="3" w:space="0" w:color="000000"/>
              <w:right w:val="single" w:sz="6" w:space="0" w:color="808080"/>
            </w:tcBorders>
            <w:shd w:val="clear" w:color="000000" w:fill="FFFFFF"/>
            <w:vAlign w:val="center"/>
          </w:tcPr>
          <w:p w14:paraId="27CEA3EA" w14:textId="77777777" w:rsidR="008F58E8" w:rsidRPr="00B243AB" w:rsidRDefault="008F58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6" w:space="0" w:color="808080"/>
              <w:bottom w:val="single" w:sz="3" w:space="0" w:color="000000"/>
              <w:right w:val="single" w:sz="6" w:space="0" w:color="808080"/>
            </w:tcBorders>
            <w:shd w:val="clear" w:color="000000" w:fill="FFFFFF"/>
            <w:vAlign w:val="center"/>
          </w:tcPr>
          <w:p w14:paraId="3D731483" w14:textId="77777777" w:rsidR="008F58E8" w:rsidRPr="00B243AB" w:rsidRDefault="008F58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6" w:space="0" w:color="808080"/>
              <w:bottom w:val="single" w:sz="3" w:space="0" w:color="000000"/>
              <w:right w:val="single" w:sz="6" w:space="0" w:color="808080"/>
            </w:tcBorders>
            <w:shd w:val="clear" w:color="000000" w:fill="FFFFFF"/>
            <w:vAlign w:val="center"/>
          </w:tcPr>
          <w:p w14:paraId="02E6AA87" w14:textId="77777777" w:rsidR="008F58E8" w:rsidRPr="00B243AB" w:rsidRDefault="008F58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55C0BFB8" w14:textId="77777777" w:rsidTr="00147414">
        <w:trPr>
          <w:trHeight w:val="765"/>
        </w:trPr>
        <w:tc>
          <w:tcPr>
            <w:tcW w:w="0" w:type="auto"/>
            <w:tcBorders>
              <w:top w:val="single" w:sz="3" w:space="0" w:color="000000"/>
              <w:left w:val="single" w:sz="6" w:space="0" w:color="808080"/>
              <w:bottom w:val="single" w:sz="3" w:space="0" w:color="000000"/>
              <w:right w:val="single" w:sz="6" w:space="0" w:color="808080"/>
            </w:tcBorders>
            <w:shd w:val="clear" w:color="000000" w:fill="FFFFFF"/>
            <w:vAlign w:val="center"/>
          </w:tcPr>
          <w:p w14:paraId="42A9A8C0" w14:textId="77777777" w:rsidR="008F58E8" w:rsidRPr="00B243AB" w:rsidRDefault="008F58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5.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6" w:space="0" w:color="808080"/>
              <w:bottom w:val="single" w:sz="3" w:space="0" w:color="000000"/>
              <w:right w:val="single" w:sz="6" w:space="0" w:color="808080"/>
            </w:tcBorders>
            <w:shd w:val="clear" w:color="000000" w:fill="FFFFFF"/>
            <w:vAlign w:val="center"/>
          </w:tcPr>
          <w:p w14:paraId="01BB972F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6" w:space="0" w:color="808080"/>
              <w:bottom w:val="single" w:sz="3" w:space="0" w:color="000000"/>
              <w:right w:val="single" w:sz="6" w:space="0" w:color="808080"/>
            </w:tcBorders>
            <w:shd w:val="clear" w:color="000000" w:fill="FFFFFF"/>
            <w:vAlign w:val="center"/>
          </w:tcPr>
          <w:p w14:paraId="14A399DA" w14:textId="77777777" w:rsidR="008F58E8" w:rsidRPr="00B243AB" w:rsidRDefault="008F58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6" w:space="0" w:color="808080"/>
              <w:bottom w:val="single" w:sz="3" w:space="0" w:color="000000"/>
              <w:right w:val="single" w:sz="6" w:space="0" w:color="808080"/>
            </w:tcBorders>
            <w:shd w:val="clear" w:color="000000" w:fill="FFFFFF"/>
            <w:vAlign w:val="center"/>
          </w:tcPr>
          <w:p w14:paraId="63520761" w14:textId="77777777" w:rsidR="008F58E8" w:rsidRPr="00B243AB" w:rsidRDefault="008F58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6" w:space="0" w:color="808080"/>
              <w:bottom w:val="single" w:sz="3" w:space="0" w:color="000000"/>
              <w:right w:val="single" w:sz="6" w:space="0" w:color="808080"/>
            </w:tcBorders>
            <w:shd w:val="clear" w:color="000000" w:fill="FFFFFF"/>
            <w:vAlign w:val="center"/>
          </w:tcPr>
          <w:p w14:paraId="5CF1F425" w14:textId="77777777" w:rsidR="008F58E8" w:rsidRPr="00B243AB" w:rsidRDefault="008F58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6" w:space="0" w:color="808080"/>
              <w:bottom w:val="single" w:sz="3" w:space="0" w:color="000000"/>
              <w:right w:val="single" w:sz="6" w:space="0" w:color="808080"/>
            </w:tcBorders>
            <w:shd w:val="clear" w:color="000000" w:fill="FFFFFF"/>
            <w:vAlign w:val="center"/>
          </w:tcPr>
          <w:p w14:paraId="49301C76" w14:textId="77777777" w:rsidR="008F58E8" w:rsidRPr="00B243AB" w:rsidRDefault="008F58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4C0326F3" w14:textId="77777777" w:rsidTr="00147414">
        <w:trPr>
          <w:trHeight w:val="765"/>
        </w:trPr>
        <w:tc>
          <w:tcPr>
            <w:tcW w:w="0" w:type="auto"/>
            <w:tcBorders>
              <w:top w:val="single" w:sz="3" w:space="0" w:color="000000"/>
              <w:left w:val="single" w:sz="6" w:space="0" w:color="808080"/>
              <w:bottom w:val="single" w:sz="3" w:space="0" w:color="000000"/>
              <w:right w:val="single" w:sz="6" w:space="0" w:color="808080"/>
            </w:tcBorders>
            <w:shd w:val="clear" w:color="000000" w:fill="FFFFFF"/>
            <w:vAlign w:val="center"/>
          </w:tcPr>
          <w:p w14:paraId="5E87E26A" w14:textId="77777777" w:rsidR="008F58E8" w:rsidRPr="00B243AB" w:rsidRDefault="008F58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6.</w:t>
            </w:r>
          </w:p>
        </w:tc>
        <w:tc>
          <w:tcPr>
            <w:tcW w:w="2535" w:type="dxa"/>
            <w:tcBorders>
              <w:top w:val="single" w:sz="3" w:space="0" w:color="000000"/>
              <w:left w:val="single" w:sz="6" w:space="0" w:color="808080"/>
              <w:bottom w:val="single" w:sz="3" w:space="0" w:color="000000"/>
              <w:right w:val="single" w:sz="6" w:space="0" w:color="808080"/>
            </w:tcBorders>
            <w:shd w:val="clear" w:color="000000" w:fill="FFFFFF"/>
            <w:vAlign w:val="center"/>
          </w:tcPr>
          <w:p w14:paraId="1E05DDEB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6" w:space="0" w:color="808080"/>
              <w:bottom w:val="single" w:sz="3" w:space="0" w:color="000000"/>
              <w:right w:val="single" w:sz="6" w:space="0" w:color="808080"/>
            </w:tcBorders>
            <w:shd w:val="clear" w:color="000000" w:fill="FFFFFF"/>
            <w:vAlign w:val="center"/>
          </w:tcPr>
          <w:p w14:paraId="621F38F1" w14:textId="77777777" w:rsidR="008F58E8" w:rsidRPr="00B243AB" w:rsidRDefault="008F58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3" w:space="0" w:color="000000"/>
              <w:left w:val="single" w:sz="6" w:space="0" w:color="808080"/>
              <w:bottom w:val="single" w:sz="3" w:space="0" w:color="000000"/>
              <w:right w:val="single" w:sz="6" w:space="0" w:color="808080"/>
            </w:tcBorders>
            <w:shd w:val="clear" w:color="000000" w:fill="FFFFFF"/>
            <w:vAlign w:val="center"/>
          </w:tcPr>
          <w:p w14:paraId="62D854B5" w14:textId="77777777" w:rsidR="008F58E8" w:rsidRPr="00B243AB" w:rsidRDefault="008F58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6" w:space="0" w:color="808080"/>
              <w:bottom w:val="single" w:sz="3" w:space="0" w:color="000000"/>
              <w:right w:val="single" w:sz="6" w:space="0" w:color="808080"/>
            </w:tcBorders>
            <w:shd w:val="clear" w:color="000000" w:fill="FFFFFF"/>
            <w:vAlign w:val="center"/>
          </w:tcPr>
          <w:p w14:paraId="203697D2" w14:textId="77777777" w:rsidR="008F58E8" w:rsidRPr="00B243AB" w:rsidRDefault="008F58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6" w:space="0" w:color="808080"/>
              <w:bottom w:val="single" w:sz="3" w:space="0" w:color="000000"/>
              <w:right w:val="single" w:sz="6" w:space="0" w:color="808080"/>
            </w:tcBorders>
            <w:shd w:val="clear" w:color="000000" w:fill="FFFFFF"/>
            <w:vAlign w:val="center"/>
          </w:tcPr>
          <w:p w14:paraId="696B14A0" w14:textId="77777777" w:rsidR="008F58E8" w:rsidRPr="00B243AB" w:rsidRDefault="008F58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252953FB" w14:textId="77777777" w:rsidTr="00147414">
        <w:trPr>
          <w:trHeight w:val="1"/>
        </w:trPr>
        <w:tc>
          <w:tcPr>
            <w:tcW w:w="6830" w:type="dxa"/>
            <w:gridSpan w:val="5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</w:tcPr>
          <w:p w14:paraId="2FFA168A" w14:textId="77777777" w:rsidR="008F58E8" w:rsidRPr="00B243AB" w:rsidRDefault="008F58E8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b/>
                <w:bCs/>
                <w:sz w:val="20"/>
                <w:szCs w:val="20"/>
                <w:lang w:val="en-US"/>
              </w:rPr>
              <w:t xml:space="preserve">       UKUPNA CIJENA PONUDE BEZ PDV-a :</w:t>
            </w:r>
          </w:p>
        </w:tc>
        <w:tc>
          <w:tcPr>
            <w:tcW w:w="212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000000" w:fill="FFFFFF"/>
          </w:tcPr>
          <w:p w14:paraId="283F72F1" w14:textId="77777777" w:rsidR="008F58E8" w:rsidRPr="00B243AB" w:rsidRDefault="008F58E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3D878226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1298CDF7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0"/>
          <w:szCs w:val="20"/>
        </w:rPr>
      </w:pPr>
      <w:r w:rsidRPr="00B243AB">
        <w:rPr>
          <w:rFonts w:ascii="Palatino Linotype" w:hAnsi="Palatino Linotype" w:cs="Palatino Linotype"/>
          <w:sz w:val="20"/>
          <w:szCs w:val="20"/>
          <w:lang w:val="en-US"/>
        </w:rPr>
        <w:t>Prilikom ispunjavanja troškovnika natjecatelj/ponuditelj ukupnu cijenu stavke izra</w:t>
      </w:r>
      <w:r w:rsidRPr="00B243AB">
        <w:rPr>
          <w:rFonts w:ascii="Palatino Linotype" w:hAnsi="Palatino Linotype" w:cs="Palatino Linotype"/>
          <w:sz w:val="20"/>
          <w:szCs w:val="20"/>
        </w:rPr>
        <w:t>čunava kao:</w:t>
      </w:r>
    </w:p>
    <w:p w14:paraId="0B222E43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</w:rPr>
      </w:pPr>
      <w:r w:rsidRPr="00B243AB">
        <w:rPr>
          <w:rFonts w:ascii="Palatino Linotype" w:hAnsi="Palatino Linotype" w:cs="Palatino Linotype"/>
          <w:sz w:val="20"/>
          <w:szCs w:val="20"/>
          <w:lang w:val="en-US"/>
        </w:rPr>
        <w:t>1. umnožak koli</w:t>
      </w:r>
      <w:r w:rsidRPr="00B243AB">
        <w:rPr>
          <w:rFonts w:ascii="Palatino Linotype" w:hAnsi="Palatino Linotype" w:cs="Palatino Linotype"/>
          <w:sz w:val="20"/>
          <w:szCs w:val="20"/>
        </w:rPr>
        <w:t xml:space="preserve">čine stavke i cijene stavke, </w:t>
      </w:r>
    </w:p>
    <w:p w14:paraId="3955764A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1EA7C655" w14:textId="77777777" w:rsidR="008F58E8" w:rsidRPr="00B243AB" w:rsidRDefault="008F58E8" w:rsidP="008F58E8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Ponuditelj:</w:t>
      </w:r>
    </w:p>
    <w:p w14:paraId="25706F5E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656D1D5F" w14:textId="77777777" w:rsidR="008F58E8" w:rsidRPr="00B243AB" w:rsidRDefault="008F58E8" w:rsidP="008F58E8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260CB681" w14:textId="77777777" w:rsidR="008F58E8" w:rsidRPr="00B243AB" w:rsidRDefault="008F58E8" w:rsidP="008F58E8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50C24968" w14:textId="77777777" w:rsidR="008F58E8" w:rsidRPr="00B243AB" w:rsidRDefault="008F58E8" w:rsidP="008F58E8">
      <w:pPr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4886ECC1" w14:textId="77777777" w:rsidR="008F58E8" w:rsidRPr="00B243AB" w:rsidRDefault="008F58E8" w:rsidP="008F58E8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sz w:val="20"/>
          <w:szCs w:val="20"/>
          <w:lang w:val="en-US"/>
        </w:rPr>
        <w:tab/>
        <w:t xml:space="preserve">                                      (tiskano upisati ime i prezime ovlaštene osobe ponuditelja)</w:t>
      </w:r>
    </w:p>
    <w:p w14:paraId="7B357702" w14:textId="77777777" w:rsidR="008F58E8" w:rsidRPr="00B243AB" w:rsidRDefault="008F58E8" w:rsidP="008F58E8">
      <w:pPr>
        <w:tabs>
          <w:tab w:val="left" w:pos="5565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4D239232" w14:textId="77777777" w:rsidR="008F58E8" w:rsidRPr="00B243AB" w:rsidRDefault="008F58E8" w:rsidP="008F58E8">
      <w:pPr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68AC556A" w14:textId="77777777" w:rsidR="008F58E8" w:rsidRPr="00B243AB" w:rsidRDefault="008F58E8" w:rsidP="008F58E8">
      <w:pPr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3655A7C3" w14:textId="77777777" w:rsidR="008F58E8" w:rsidRPr="00B243AB" w:rsidRDefault="008F58E8" w:rsidP="008F58E8">
      <w:pPr>
        <w:tabs>
          <w:tab w:val="left" w:pos="5175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 w:rsidRPr="00B243AB">
        <w:rPr>
          <w:rFonts w:ascii="Palatino Linotype" w:hAnsi="Palatino Linotype" w:cs="Palatino Linotype"/>
          <w:sz w:val="20"/>
          <w:szCs w:val="20"/>
          <w:lang w:val="en-US"/>
        </w:rPr>
        <w:t xml:space="preserve">                                                                              Potpis i pe</w:t>
      </w:r>
      <w:r w:rsidRPr="00B243AB">
        <w:rPr>
          <w:rFonts w:ascii="Palatino Linotype" w:hAnsi="Palatino Linotype" w:cs="Palatino Linotype"/>
          <w:sz w:val="20"/>
          <w:szCs w:val="20"/>
        </w:rPr>
        <w:t>čat</w:t>
      </w:r>
    </w:p>
    <w:p w14:paraId="0F11BF08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36DA4B8E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6F916285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sz w:val="20"/>
          <w:szCs w:val="20"/>
          <w:lang w:val="en-US"/>
        </w:rPr>
        <w:t xml:space="preserve">Mjesto i datum: _____________________________ </w:t>
      </w:r>
    </w:p>
    <w:p w14:paraId="377D83A6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6530508B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16281848" w14:textId="77777777" w:rsidR="00F26E73" w:rsidRDefault="00F26E73">
      <w:pPr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1B384F1C" w14:textId="77777777" w:rsidR="00F26E73" w:rsidRDefault="00F26E73">
      <w:pPr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7610246D" w14:textId="2840DBB5" w:rsidR="00147414" w:rsidRDefault="00F26E73">
      <w:pPr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  <w:t>6</w:t>
      </w:r>
      <w:r w:rsidR="00147414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br w:type="page"/>
      </w:r>
    </w:p>
    <w:p w14:paraId="098ECB27" w14:textId="3EA90ACD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lastRenderedPageBreak/>
        <w:t>Prilog II. - Ponudbeni list - ispuniti sve stavke obrasca</w:t>
      </w:r>
    </w:p>
    <w:p w14:paraId="461444CD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12A037B4" w14:textId="77777777" w:rsidR="008F58E8" w:rsidRPr="00B243AB" w:rsidRDefault="008F58E8" w:rsidP="008F58E8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Ponudbeni list br._______________________</w:t>
      </w:r>
    </w:p>
    <w:p w14:paraId="2785B5F4" w14:textId="77777777" w:rsidR="008F58E8" w:rsidRPr="00B243AB" w:rsidRDefault="008F58E8" w:rsidP="008F58E8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4FA22902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05"/>
        <w:gridCol w:w="4247"/>
        <w:gridCol w:w="5125"/>
      </w:tblGrid>
      <w:tr w:rsidR="00B243AB" w:rsidRPr="00B243AB" w14:paraId="21D7E9F7" w14:textId="77777777">
        <w:trPr>
          <w:trHeight w:val="644"/>
        </w:trPr>
        <w:tc>
          <w:tcPr>
            <w:tcW w:w="60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0C0C0"/>
            <w:vAlign w:val="center"/>
          </w:tcPr>
          <w:p w14:paraId="1B0C03A0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1.</w:t>
            </w:r>
          </w:p>
        </w:tc>
        <w:tc>
          <w:tcPr>
            <w:tcW w:w="424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0C0C0"/>
            <w:vAlign w:val="center"/>
          </w:tcPr>
          <w:p w14:paraId="36F3D90F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Palatino Linotype"/>
                <w:b/>
                <w:bCs/>
                <w:sz w:val="20"/>
                <w:szCs w:val="20"/>
                <w:lang w:val="en-US"/>
              </w:rPr>
            </w:pPr>
          </w:p>
          <w:p w14:paraId="43DAD650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Naziv i sjedište naru</w:t>
            </w:r>
            <w:r w:rsidRPr="00B243AB">
              <w:rPr>
                <w:rFonts w:ascii="Palatino Linotype" w:hAnsi="Palatino Linotype" w:cs="Palatino Linotype"/>
                <w:sz w:val="20"/>
                <w:szCs w:val="20"/>
              </w:rPr>
              <w:t>čitelja:</w:t>
            </w:r>
          </w:p>
        </w:tc>
        <w:tc>
          <w:tcPr>
            <w:tcW w:w="512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3D5C87F0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18551BEB" w14:textId="77777777">
        <w:trPr>
          <w:trHeight w:val="234"/>
        </w:trPr>
        <w:tc>
          <w:tcPr>
            <w:tcW w:w="60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73377228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24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31236909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512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36814587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2BC64621" w14:textId="77777777">
        <w:trPr>
          <w:trHeight w:val="448"/>
        </w:trPr>
        <w:tc>
          <w:tcPr>
            <w:tcW w:w="60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0C0C0"/>
            <w:vAlign w:val="center"/>
          </w:tcPr>
          <w:p w14:paraId="141CD1FA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2.</w:t>
            </w:r>
          </w:p>
        </w:tc>
        <w:tc>
          <w:tcPr>
            <w:tcW w:w="424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0C0C0"/>
            <w:vAlign w:val="center"/>
          </w:tcPr>
          <w:p w14:paraId="30B021DD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b/>
                <w:bCs/>
                <w:sz w:val="20"/>
                <w:szCs w:val="20"/>
                <w:lang w:val="en-US"/>
              </w:rPr>
              <w:t>Podaci o ponuditelju*:</w:t>
            </w:r>
          </w:p>
        </w:tc>
        <w:tc>
          <w:tcPr>
            <w:tcW w:w="512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700FDE0B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7B7B4497" w14:textId="77777777">
        <w:trPr>
          <w:trHeight w:val="216"/>
        </w:trPr>
        <w:tc>
          <w:tcPr>
            <w:tcW w:w="60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707D3CD2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24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0F934685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512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2005041B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50944C6C" w14:textId="77777777">
        <w:trPr>
          <w:trHeight w:val="448"/>
        </w:trPr>
        <w:tc>
          <w:tcPr>
            <w:tcW w:w="60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43034B51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24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706D4301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Naziv ponuditelja:</w:t>
            </w:r>
          </w:p>
        </w:tc>
        <w:tc>
          <w:tcPr>
            <w:tcW w:w="512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2AB082BD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2C14B8CA" w14:textId="77777777">
        <w:trPr>
          <w:trHeight w:val="448"/>
        </w:trPr>
        <w:tc>
          <w:tcPr>
            <w:tcW w:w="60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6444BB2D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24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3BCD956C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Sjedište ponuditelja:</w:t>
            </w:r>
          </w:p>
        </w:tc>
        <w:tc>
          <w:tcPr>
            <w:tcW w:w="512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58EA3589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5612D947" w14:textId="77777777">
        <w:trPr>
          <w:trHeight w:val="448"/>
        </w:trPr>
        <w:tc>
          <w:tcPr>
            <w:tcW w:w="60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3201E610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24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0DE3D4FF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Adresa ponuditelja:</w:t>
            </w:r>
          </w:p>
        </w:tc>
        <w:tc>
          <w:tcPr>
            <w:tcW w:w="512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786F04AA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2B2AACE5" w14:textId="77777777">
        <w:trPr>
          <w:trHeight w:val="448"/>
        </w:trPr>
        <w:tc>
          <w:tcPr>
            <w:tcW w:w="60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2C266BCF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24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5902B712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 xml:space="preserve">OIB </w:t>
            </w:r>
          </w:p>
        </w:tc>
        <w:tc>
          <w:tcPr>
            <w:tcW w:w="512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58360355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1427E8DC" w14:textId="77777777">
        <w:trPr>
          <w:trHeight w:val="333"/>
        </w:trPr>
        <w:tc>
          <w:tcPr>
            <w:tcW w:w="60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1F379EF1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24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33D93D8C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Broj ra</w:t>
            </w:r>
            <w:r w:rsidRPr="00B243AB">
              <w:rPr>
                <w:rFonts w:ascii="Palatino Linotype" w:hAnsi="Palatino Linotype" w:cs="Palatino Linotype"/>
                <w:sz w:val="20"/>
                <w:szCs w:val="20"/>
              </w:rPr>
              <w:t>čuna</w:t>
            </w:r>
          </w:p>
        </w:tc>
        <w:tc>
          <w:tcPr>
            <w:tcW w:w="512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301AEDF7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376F655E" w14:textId="77777777">
        <w:trPr>
          <w:trHeight w:val="448"/>
        </w:trPr>
        <w:tc>
          <w:tcPr>
            <w:tcW w:w="60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5A1D0860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24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26D73D84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Navod o tome ponuditelj u sustavu poreza na dodanu vrijednost</w:t>
            </w:r>
          </w:p>
        </w:tc>
        <w:tc>
          <w:tcPr>
            <w:tcW w:w="512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2A5FC759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4F91C13E" w14:textId="77777777">
        <w:trPr>
          <w:trHeight w:val="353"/>
        </w:trPr>
        <w:tc>
          <w:tcPr>
            <w:tcW w:w="60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47909E4A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24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1215603E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Adresa za dostavu pošte</w:t>
            </w:r>
          </w:p>
        </w:tc>
        <w:tc>
          <w:tcPr>
            <w:tcW w:w="512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5919D874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4FC723ED" w14:textId="77777777">
        <w:trPr>
          <w:trHeight w:val="237"/>
        </w:trPr>
        <w:tc>
          <w:tcPr>
            <w:tcW w:w="60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25AF3EF7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24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4F0F6298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Adresa e-pošte</w:t>
            </w:r>
          </w:p>
        </w:tc>
        <w:tc>
          <w:tcPr>
            <w:tcW w:w="512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1C464B65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38069F92" w14:textId="77777777">
        <w:trPr>
          <w:trHeight w:val="329"/>
        </w:trPr>
        <w:tc>
          <w:tcPr>
            <w:tcW w:w="60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25BA2AD1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24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72096718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Kontakt osoba ponuditelja</w:t>
            </w:r>
          </w:p>
        </w:tc>
        <w:tc>
          <w:tcPr>
            <w:tcW w:w="512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6DC4F562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6E785A35" w14:textId="77777777">
        <w:trPr>
          <w:trHeight w:val="227"/>
        </w:trPr>
        <w:tc>
          <w:tcPr>
            <w:tcW w:w="60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71247E53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24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200F31A3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Broj telefona</w:t>
            </w:r>
          </w:p>
        </w:tc>
        <w:tc>
          <w:tcPr>
            <w:tcW w:w="512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01EFFAE2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5F15F9D5" w14:textId="77777777">
        <w:trPr>
          <w:trHeight w:val="305"/>
        </w:trPr>
        <w:tc>
          <w:tcPr>
            <w:tcW w:w="60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1A29A69C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24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4AE962BF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Broj telefaksa</w:t>
            </w:r>
          </w:p>
        </w:tc>
        <w:tc>
          <w:tcPr>
            <w:tcW w:w="512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767E1C70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3E0CCF65" w14:textId="77777777">
        <w:trPr>
          <w:trHeight w:val="305"/>
        </w:trPr>
        <w:tc>
          <w:tcPr>
            <w:tcW w:w="60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691E580A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24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4C24548B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512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28CC3B54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13C11366" w14:textId="77777777">
        <w:trPr>
          <w:trHeight w:val="448"/>
        </w:trPr>
        <w:tc>
          <w:tcPr>
            <w:tcW w:w="60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0C0C0"/>
            <w:vAlign w:val="center"/>
          </w:tcPr>
          <w:p w14:paraId="0C7D3348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3.</w:t>
            </w:r>
          </w:p>
        </w:tc>
        <w:tc>
          <w:tcPr>
            <w:tcW w:w="424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0C0C0"/>
            <w:vAlign w:val="center"/>
          </w:tcPr>
          <w:p w14:paraId="3A24FF9D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Predmet nabave</w:t>
            </w:r>
          </w:p>
        </w:tc>
        <w:tc>
          <w:tcPr>
            <w:tcW w:w="512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386EF530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36EFD1B8" w14:textId="77777777">
        <w:trPr>
          <w:trHeight w:val="205"/>
        </w:trPr>
        <w:tc>
          <w:tcPr>
            <w:tcW w:w="60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7111E52D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24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5691E73B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512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3660B440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24F7ABDF" w14:textId="77777777">
        <w:trPr>
          <w:trHeight w:val="448"/>
        </w:trPr>
        <w:tc>
          <w:tcPr>
            <w:tcW w:w="60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0C0C0"/>
            <w:vAlign w:val="center"/>
          </w:tcPr>
          <w:p w14:paraId="294D4AD9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4.</w:t>
            </w:r>
          </w:p>
        </w:tc>
        <w:tc>
          <w:tcPr>
            <w:tcW w:w="424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0C0C0"/>
            <w:vAlign w:val="center"/>
          </w:tcPr>
          <w:p w14:paraId="153D39DB" w14:textId="12E7C1DE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 xml:space="preserve">Cijena ponude u </w:t>
            </w:r>
            <w:r w:rsidR="00EB43A4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eurima</w:t>
            </w: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 xml:space="preserve"> bez poreza na dodanu vrijednost - brojkama</w:t>
            </w:r>
          </w:p>
        </w:tc>
        <w:tc>
          <w:tcPr>
            <w:tcW w:w="512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68E143EC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6C55CAFC" w14:textId="77777777">
        <w:trPr>
          <w:trHeight w:val="216"/>
        </w:trPr>
        <w:tc>
          <w:tcPr>
            <w:tcW w:w="60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4C895C82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24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4CAEC08A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512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671D5BC0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104BDBB8" w14:textId="77777777">
        <w:trPr>
          <w:trHeight w:val="448"/>
        </w:trPr>
        <w:tc>
          <w:tcPr>
            <w:tcW w:w="60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0C0C0"/>
            <w:vAlign w:val="center"/>
          </w:tcPr>
          <w:p w14:paraId="32591784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5.</w:t>
            </w:r>
          </w:p>
        </w:tc>
        <w:tc>
          <w:tcPr>
            <w:tcW w:w="424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0C0C0"/>
            <w:vAlign w:val="center"/>
          </w:tcPr>
          <w:p w14:paraId="1EE7E112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Iznos poreza na dodanu vrijednost – brojkama</w:t>
            </w:r>
          </w:p>
        </w:tc>
        <w:tc>
          <w:tcPr>
            <w:tcW w:w="512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40B23945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6358EEEB" w14:textId="77777777">
        <w:trPr>
          <w:trHeight w:val="221"/>
        </w:trPr>
        <w:tc>
          <w:tcPr>
            <w:tcW w:w="60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4938D88B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24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24D816E7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512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10F35D8F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4C1006D3" w14:textId="77777777">
        <w:trPr>
          <w:trHeight w:val="448"/>
        </w:trPr>
        <w:tc>
          <w:tcPr>
            <w:tcW w:w="60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0C0C0"/>
            <w:vAlign w:val="center"/>
          </w:tcPr>
          <w:p w14:paraId="65D2A182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6.</w:t>
            </w:r>
          </w:p>
        </w:tc>
        <w:tc>
          <w:tcPr>
            <w:tcW w:w="424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0C0C0"/>
            <w:vAlign w:val="center"/>
          </w:tcPr>
          <w:p w14:paraId="5C8AE6E5" w14:textId="217174DE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 xml:space="preserve">Cijena ponude u </w:t>
            </w:r>
            <w:r w:rsidR="00EB43A4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eurima</w:t>
            </w: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 xml:space="preserve">  s porezom na dodanu vrijednost </w:t>
            </w:r>
            <w:r w:rsidRPr="00B243AB">
              <w:rPr>
                <w:rFonts w:ascii="Palatino Linotype" w:hAnsi="Palatino Linotype" w:cs="Palatino Linotype"/>
                <w:b/>
                <w:bCs/>
                <w:sz w:val="20"/>
                <w:szCs w:val="20"/>
                <w:lang w:val="en-US"/>
              </w:rPr>
              <w:t>*</w:t>
            </w: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 xml:space="preserve"> -  brojkama</w:t>
            </w:r>
          </w:p>
        </w:tc>
        <w:tc>
          <w:tcPr>
            <w:tcW w:w="512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57C8C3E5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576D06D8" w14:textId="77777777">
        <w:trPr>
          <w:trHeight w:val="213"/>
        </w:trPr>
        <w:tc>
          <w:tcPr>
            <w:tcW w:w="60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1DE2B64E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24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1D788629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512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33BF92BC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09D43E85" w14:textId="77777777">
        <w:trPr>
          <w:trHeight w:val="277"/>
        </w:trPr>
        <w:tc>
          <w:tcPr>
            <w:tcW w:w="60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0C0C0"/>
            <w:vAlign w:val="center"/>
          </w:tcPr>
          <w:p w14:paraId="0CAC706D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7.</w:t>
            </w:r>
          </w:p>
        </w:tc>
        <w:tc>
          <w:tcPr>
            <w:tcW w:w="424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0C0C0"/>
            <w:vAlign w:val="center"/>
          </w:tcPr>
          <w:p w14:paraId="4E61C4E9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Rok valjanosti ponude</w:t>
            </w:r>
          </w:p>
        </w:tc>
        <w:tc>
          <w:tcPr>
            <w:tcW w:w="512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17CC0B25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b/>
                <w:bCs/>
                <w:sz w:val="20"/>
                <w:szCs w:val="20"/>
                <w:lang w:val="en-US"/>
              </w:rPr>
              <w:t xml:space="preserve">90 dana od dana otvaranja ponuda  </w:t>
            </w:r>
          </w:p>
        </w:tc>
      </w:tr>
      <w:tr w:rsidR="00B243AB" w:rsidRPr="00B243AB" w14:paraId="7B6B2381" w14:textId="77777777">
        <w:trPr>
          <w:trHeight w:val="247"/>
        </w:trPr>
        <w:tc>
          <w:tcPr>
            <w:tcW w:w="60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2E6F3102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24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7AB7F882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512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7EC58ACF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60F0E5B1" w14:textId="77777777">
        <w:trPr>
          <w:trHeight w:val="283"/>
        </w:trPr>
        <w:tc>
          <w:tcPr>
            <w:tcW w:w="60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0C0C0"/>
            <w:vAlign w:val="center"/>
          </w:tcPr>
          <w:p w14:paraId="583DF2E3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8.</w:t>
            </w:r>
          </w:p>
        </w:tc>
        <w:tc>
          <w:tcPr>
            <w:tcW w:w="424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auto" w:fill="C0C0C0"/>
            <w:vAlign w:val="center"/>
          </w:tcPr>
          <w:p w14:paraId="5B9BE560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 xml:space="preserve">Mjesto i datum </w:t>
            </w:r>
          </w:p>
        </w:tc>
        <w:tc>
          <w:tcPr>
            <w:tcW w:w="512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06BB77D5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74C233CA" w14:textId="77777777">
        <w:trPr>
          <w:trHeight w:val="182"/>
        </w:trPr>
        <w:tc>
          <w:tcPr>
            <w:tcW w:w="60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14A8A3CD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4247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24A0A38D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5125" w:type="dxa"/>
            <w:tcBorders>
              <w:top w:val="single" w:sz="3" w:space="0" w:color="999999"/>
              <w:left w:val="single" w:sz="3" w:space="0" w:color="999999"/>
              <w:bottom w:val="single" w:sz="3" w:space="0" w:color="999999"/>
              <w:right w:val="single" w:sz="3" w:space="0" w:color="999999"/>
            </w:tcBorders>
            <w:shd w:val="clear" w:color="000000" w:fill="FFFFFF"/>
            <w:vAlign w:val="center"/>
          </w:tcPr>
          <w:p w14:paraId="41AF14EA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5949C3F8" w14:textId="77777777" w:rsidR="008F58E8" w:rsidRPr="00B243AB" w:rsidRDefault="008F58E8" w:rsidP="008F58E8">
      <w:pPr>
        <w:tabs>
          <w:tab w:val="left" w:pos="304"/>
          <w:tab w:val="left" w:pos="720"/>
        </w:tabs>
        <w:autoSpaceDE w:val="0"/>
        <w:autoSpaceDN w:val="0"/>
        <w:adjustRightInd w:val="0"/>
        <w:ind w:left="304" w:hanging="339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7DEFD708" w14:textId="77777777" w:rsidR="008F58E8" w:rsidRPr="00B243AB" w:rsidRDefault="008F58E8" w:rsidP="008F58E8">
      <w:pPr>
        <w:tabs>
          <w:tab w:val="left" w:pos="360"/>
        </w:tabs>
        <w:autoSpaceDE w:val="0"/>
        <w:autoSpaceDN w:val="0"/>
        <w:adjustRightInd w:val="0"/>
        <w:ind w:right="-491"/>
        <w:jc w:val="both"/>
        <w:rPr>
          <w:rFonts w:ascii="Palatino Linotype" w:hAnsi="Palatino Linotype" w:cs="Palatino Linotype"/>
          <w:b/>
          <w:bCs/>
          <w:sz w:val="20"/>
          <w:szCs w:val="20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10.    Uz ponudu dostavljamo popis svih sastavnih dijelova i priloga ponude (Sadržaj ponude) uvezanih slijede</w:t>
      </w:r>
      <w:r w:rsidRPr="00B243AB">
        <w:rPr>
          <w:rFonts w:ascii="Palatino Linotype" w:hAnsi="Palatino Linotype" w:cs="Palatino Linotype"/>
          <w:b/>
          <w:bCs/>
          <w:sz w:val="20"/>
          <w:szCs w:val="20"/>
        </w:rPr>
        <w:t xml:space="preserve">ćim redoslijedom: </w:t>
      </w:r>
    </w:p>
    <w:p w14:paraId="75195B38" w14:textId="08C37939" w:rsidR="008F58E8" w:rsidRPr="00B243AB" w:rsidRDefault="00F26E73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sz w:val="20"/>
          <w:szCs w:val="20"/>
          <w:lang w:val="en-US"/>
        </w:rPr>
        <w:tab/>
        <w:t>7</w:t>
      </w:r>
    </w:p>
    <w:p w14:paraId="68CD635C" w14:textId="77777777" w:rsidR="008F58E8" w:rsidRPr="00B243AB" w:rsidRDefault="008F58E8" w:rsidP="008F58E8">
      <w:pPr>
        <w:autoSpaceDE w:val="0"/>
        <w:autoSpaceDN w:val="0"/>
        <w:adjustRightInd w:val="0"/>
        <w:jc w:val="right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2A69AF8B" w14:textId="77777777" w:rsidR="008F58E8" w:rsidRPr="00B243AB" w:rsidRDefault="008F58E8" w:rsidP="008F58E8">
      <w:pPr>
        <w:autoSpaceDE w:val="0"/>
        <w:autoSpaceDN w:val="0"/>
        <w:adjustRightInd w:val="0"/>
        <w:jc w:val="right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33802949" w14:textId="77777777" w:rsidR="008F58E8" w:rsidRPr="00B243AB" w:rsidRDefault="008F58E8" w:rsidP="008F58E8">
      <w:pPr>
        <w:autoSpaceDE w:val="0"/>
        <w:autoSpaceDN w:val="0"/>
        <w:adjustRightInd w:val="0"/>
        <w:jc w:val="right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56BC9B6D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1CA3907F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49EB2131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5C653276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314DB4A8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0D185811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79F73F24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1D3E4669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791FE735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57F5DDE1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0E4DE3DF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5D2BA166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  <w:t>Ponuditelj:</w:t>
      </w:r>
    </w:p>
    <w:p w14:paraId="6DDBB984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2168F9A3" w14:textId="77777777" w:rsidR="008F58E8" w:rsidRPr="00B243AB" w:rsidRDefault="008F58E8" w:rsidP="008F58E8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533D9F48" w14:textId="77777777" w:rsidR="008F58E8" w:rsidRPr="00B243AB" w:rsidRDefault="008F58E8" w:rsidP="008F58E8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7E14686A" w14:textId="77777777" w:rsidR="008F58E8" w:rsidRPr="00B243AB" w:rsidRDefault="008F58E8" w:rsidP="008F58E8">
      <w:pPr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6FF6B3D9" w14:textId="77777777" w:rsidR="008F58E8" w:rsidRPr="00B243AB" w:rsidRDefault="008F58E8" w:rsidP="008F58E8">
      <w:pPr>
        <w:autoSpaceDE w:val="0"/>
        <w:autoSpaceDN w:val="0"/>
        <w:adjustRightInd w:val="0"/>
        <w:jc w:val="center"/>
        <w:rPr>
          <w:rFonts w:ascii="Palatino Linotype" w:hAnsi="Palatino Linotype" w:cs="Palatino Linotype"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sz w:val="20"/>
          <w:szCs w:val="20"/>
          <w:lang w:val="en-US"/>
        </w:rPr>
        <w:tab/>
        <w:t xml:space="preserve">                     (tiskano upisati ime i prezime ovlaštene osobe ponuditelja)</w:t>
      </w:r>
    </w:p>
    <w:p w14:paraId="665E8A16" w14:textId="77777777" w:rsidR="008F58E8" w:rsidRPr="00B243AB" w:rsidRDefault="008F58E8" w:rsidP="008F58E8">
      <w:pPr>
        <w:tabs>
          <w:tab w:val="left" w:pos="5565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53E44A61" w14:textId="77777777" w:rsidR="008F58E8" w:rsidRPr="00B243AB" w:rsidRDefault="008F58E8" w:rsidP="008F58E8">
      <w:pPr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780643A7" w14:textId="77777777" w:rsidR="008F58E8" w:rsidRPr="00B243AB" w:rsidRDefault="008F58E8" w:rsidP="008F58E8">
      <w:pPr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235E4466" w14:textId="77777777" w:rsidR="008F58E8" w:rsidRPr="00B243AB" w:rsidRDefault="008F58E8" w:rsidP="008F58E8">
      <w:pPr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7272B1BA" w14:textId="2B4BB1AC" w:rsidR="008F58E8" w:rsidRPr="00B243AB" w:rsidRDefault="008F58E8" w:rsidP="008F58E8">
      <w:pPr>
        <w:tabs>
          <w:tab w:val="left" w:pos="5175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 w:rsidRPr="00B243AB">
        <w:rPr>
          <w:rFonts w:ascii="Palatino Linotype" w:hAnsi="Palatino Linotype" w:cs="Palatino Linotype"/>
          <w:sz w:val="20"/>
          <w:szCs w:val="20"/>
          <w:lang w:val="en-US"/>
        </w:rPr>
        <w:t xml:space="preserve">                                                                              </w:t>
      </w:r>
      <w:r w:rsidR="001B2351">
        <w:rPr>
          <w:rFonts w:ascii="Palatino Linotype" w:hAnsi="Palatino Linotype" w:cs="Palatino Linotype"/>
          <w:sz w:val="20"/>
          <w:szCs w:val="20"/>
          <w:lang w:val="en-US"/>
        </w:rPr>
        <w:tab/>
      </w:r>
      <w:r w:rsidR="001B2351">
        <w:rPr>
          <w:rFonts w:ascii="Palatino Linotype" w:hAnsi="Palatino Linotype" w:cs="Palatino Linotype"/>
          <w:sz w:val="20"/>
          <w:szCs w:val="20"/>
          <w:lang w:val="en-US"/>
        </w:rPr>
        <w:tab/>
      </w:r>
      <w:r w:rsidRPr="00B243AB">
        <w:rPr>
          <w:rFonts w:ascii="Palatino Linotype" w:hAnsi="Palatino Linotype" w:cs="Palatino Linotype"/>
          <w:sz w:val="20"/>
          <w:szCs w:val="20"/>
          <w:lang w:val="en-US"/>
        </w:rPr>
        <w:t>Potpis i pe</w:t>
      </w:r>
      <w:r w:rsidRPr="00B243AB">
        <w:rPr>
          <w:rFonts w:ascii="Palatino Linotype" w:hAnsi="Palatino Linotype" w:cs="Palatino Linotype"/>
          <w:sz w:val="20"/>
          <w:szCs w:val="20"/>
        </w:rPr>
        <w:t>čat</w:t>
      </w:r>
    </w:p>
    <w:p w14:paraId="35192103" w14:textId="77777777" w:rsidR="008F58E8" w:rsidRPr="00B243AB" w:rsidRDefault="008F58E8" w:rsidP="008F58E8">
      <w:pPr>
        <w:autoSpaceDE w:val="0"/>
        <w:autoSpaceDN w:val="0"/>
        <w:adjustRightInd w:val="0"/>
        <w:jc w:val="right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20142E0F" w14:textId="77777777" w:rsidR="005E5E23" w:rsidRPr="00B243AB" w:rsidRDefault="005E5E23" w:rsidP="008F58E8">
      <w:pPr>
        <w:autoSpaceDE w:val="0"/>
        <w:autoSpaceDN w:val="0"/>
        <w:adjustRightInd w:val="0"/>
        <w:jc w:val="right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4137B13E" w14:textId="77777777" w:rsidR="008F58E8" w:rsidRPr="00B243AB" w:rsidRDefault="008F58E8" w:rsidP="008F58E8">
      <w:pPr>
        <w:autoSpaceDE w:val="0"/>
        <w:autoSpaceDN w:val="0"/>
        <w:adjustRightInd w:val="0"/>
        <w:jc w:val="right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10976F6B" w14:textId="77777777" w:rsidR="008F58E8" w:rsidRPr="00B243AB" w:rsidRDefault="008F58E8" w:rsidP="008F58E8">
      <w:pPr>
        <w:autoSpaceDE w:val="0"/>
        <w:autoSpaceDN w:val="0"/>
        <w:adjustRightInd w:val="0"/>
        <w:jc w:val="right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1C9A11D2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Napomena:</w:t>
      </w:r>
    </w:p>
    <w:p w14:paraId="5DAA76BC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6F99F524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0"/>
          <w:szCs w:val="20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*</w:t>
      </w:r>
      <w:r w:rsidRPr="00B243AB">
        <w:rPr>
          <w:rFonts w:ascii="Palatino Linotype" w:hAnsi="Palatino Linotype" w:cs="Palatino Linotype"/>
          <w:sz w:val="20"/>
          <w:szCs w:val="20"/>
          <w:lang w:val="en-US"/>
        </w:rPr>
        <w:t xml:space="preserve">  Ako ponuditelj nije u sustavu poreza na dodanu vrijednost ili je predmet nabave oslobo</w:t>
      </w:r>
      <w:r w:rsidRPr="00B243AB">
        <w:rPr>
          <w:rFonts w:ascii="Palatino Linotype" w:hAnsi="Palatino Linotype" w:cs="Palatino Linotype"/>
          <w:sz w:val="20"/>
          <w:szCs w:val="20"/>
        </w:rPr>
        <w:t>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005E6709" w14:textId="77777777" w:rsidR="008F58E8" w:rsidRPr="00B243AB" w:rsidRDefault="008F58E8" w:rsidP="008F58E8">
      <w:pPr>
        <w:autoSpaceDE w:val="0"/>
        <w:autoSpaceDN w:val="0"/>
        <w:adjustRightInd w:val="0"/>
        <w:ind w:left="720" w:hanging="720"/>
        <w:jc w:val="center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40A3689C" w14:textId="77777777" w:rsidR="008F58E8" w:rsidRPr="00B243AB" w:rsidRDefault="008F58E8" w:rsidP="008F58E8">
      <w:pPr>
        <w:autoSpaceDE w:val="0"/>
        <w:autoSpaceDN w:val="0"/>
        <w:adjustRightInd w:val="0"/>
        <w:ind w:left="720" w:hanging="720"/>
        <w:jc w:val="center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57F1062F" w14:textId="77777777" w:rsidR="005E5E23" w:rsidRPr="00B243AB" w:rsidRDefault="005E5E23" w:rsidP="008F58E8">
      <w:pPr>
        <w:autoSpaceDE w:val="0"/>
        <w:autoSpaceDN w:val="0"/>
        <w:adjustRightInd w:val="0"/>
        <w:ind w:left="720" w:hanging="720"/>
        <w:jc w:val="center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5487154F" w14:textId="77777777" w:rsidR="005E5E23" w:rsidRPr="00B243AB" w:rsidRDefault="005E5E23" w:rsidP="008F58E8">
      <w:pPr>
        <w:autoSpaceDE w:val="0"/>
        <w:autoSpaceDN w:val="0"/>
        <w:adjustRightInd w:val="0"/>
        <w:ind w:left="720" w:hanging="720"/>
        <w:jc w:val="center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5D49688A" w14:textId="77777777" w:rsidR="005E5E23" w:rsidRPr="00B243AB" w:rsidRDefault="005E5E23" w:rsidP="008F58E8">
      <w:pPr>
        <w:autoSpaceDE w:val="0"/>
        <w:autoSpaceDN w:val="0"/>
        <w:adjustRightInd w:val="0"/>
        <w:ind w:left="720" w:hanging="720"/>
        <w:jc w:val="center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643C651A" w14:textId="77777777" w:rsidR="005E5E23" w:rsidRPr="00B243AB" w:rsidRDefault="005E5E23" w:rsidP="008F58E8">
      <w:pPr>
        <w:autoSpaceDE w:val="0"/>
        <w:autoSpaceDN w:val="0"/>
        <w:adjustRightInd w:val="0"/>
        <w:ind w:left="720" w:hanging="720"/>
        <w:jc w:val="center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7BFF70A8" w14:textId="77777777" w:rsidR="005E5E23" w:rsidRPr="00B243AB" w:rsidRDefault="005E5E23" w:rsidP="008F58E8">
      <w:pPr>
        <w:autoSpaceDE w:val="0"/>
        <w:autoSpaceDN w:val="0"/>
        <w:adjustRightInd w:val="0"/>
        <w:ind w:left="720" w:hanging="720"/>
        <w:jc w:val="center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1191D18C" w14:textId="37BADAB1" w:rsidR="005E5E23" w:rsidRDefault="00F26E73" w:rsidP="008F58E8">
      <w:pPr>
        <w:autoSpaceDE w:val="0"/>
        <w:autoSpaceDN w:val="0"/>
        <w:adjustRightInd w:val="0"/>
        <w:ind w:left="720" w:hanging="720"/>
        <w:jc w:val="center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</w:p>
    <w:p w14:paraId="166490DE" w14:textId="77777777" w:rsidR="00F26E73" w:rsidRDefault="00F26E73" w:rsidP="008F58E8">
      <w:pPr>
        <w:autoSpaceDE w:val="0"/>
        <w:autoSpaceDN w:val="0"/>
        <w:adjustRightInd w:val="0"/>
        <w:ind w:left="720" w:hanging="720"/>
        <w:jc w:val="center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2B1662F3" w14:textId="01D660A6" w:rsidR="00F26E73" w:rsidRPr="00B243AB" w:rsidRDefault="00F26E73" w:rsidP="008F58E8">
      <w:pPr>
        <w:autoSpaceDE w:val="0"/>
        <w:autoSpaceDN w:val="0"/>
        <w:adjustRightInd w:val="0"/>
        <w:ind w:left="720" w:hanging="720"/>
        <w:jc w:val="center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</w: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ab/>
        <w:t>8</w:t>
      </w:r>
    </w:p>
    <w:p w14:paraId="2220ACB8" w14:textId="77777777" w:rsidR="005E5E23" w:rsidRPr="00B243AB" w:rsidRDefault="005E5E23" w:rsidP="008F58E8">
      <w:pPr>
        <w:autoSpaceDE w:val="0"/>
        <w:autoSpaceDN w:val="0"/>
        <w:adjustRightInd w:val="0"/>
        <w:ind w:left="720" w:hanging="720"/>
        <w:jc w:val="center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5A8EE5E9" w14:textId="77777777" w:rsidR="005E5E23" w:rsidRPr="00B243AB" w:rsidRDefault="005E5E23" w:rsidP="008F58E8">
      <w:pPr>
        <w:autoSpaceDE w:val="0"/>
        <w:autoSpaceDN w:val="0"/>
        <w:adjustRightInd w:val="0"/>
        <w:ind w:left="720" w:hanging="720"/>
        <w:jc w:val="center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6BEB5858" w14:textId="77777777" w:rsidR="00147414" w:rsidRDefault="00147414">
      <w:pPr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>
        <w:rPr>
          <w:rFonts w:ascii="Palatino Linotype" w:hAnsi="Palatino Linotype" w:cs="Palatino Linotype"/>
          <w:b/>
          <w:bCs/>
          <w:sz w:val="20"/>
          <w:szCs w:val="20"/>
          <w:lang w:val="en-US"/>
        </w:rPr>
        <w:br w:type="page"/>
      </w:r>
    </w:p>
    <w:p w14:paraId="48DA2132" w14:textId="77E416D8" w:rsidR="00147414" w:rsidRPr="00B434DB" w:rsidRDefault="00147414" w:rsidP="00147414">
      <w:pPr>
        <w:autoSpaceDE w:val="0"/>
        <w:autoSpaceDN w:val="0"/>
        <w:adjustRightInd w:val="0"/>
        <w:ind w:left="720" w:hanging="720"/>
        <w:rPr>
          <w:rFonts w:ascii="Palatino Linotype" w:hAnsi="Palatino Linotype" w:cs="Palatino Linotype"/>
          <w:bCs/>
          <w:sz w:val="20"/>
          <w:szCs w:val="20"/>
          <w:lang w:val="en-US"/>
        </w:rPr>
      </w:pPr>
      <w:r w:rsidRPr="00B434DB">
        <w:rPr>
          <w:rFonts w:ascii="Palatino Linotype" w:hAnsi="Palatino Linotype" w:cs="Palatino Linotype"/>
          <w:bCs/>
          <w:sz w:val="20"/>
          <w:szCs w:val="20"/>
          <w:lang w:val="en-US"/>
        </w:rPr>
        <w:lastRenderedPageBreak/>
        <w:t>Prilog 4.</w:t>
      </w:r>
    </w:p>
    <w:p w14:paraId="733859B9" w14:textId="77777777" w:rsidR="00147414" w:rsidRDefault="00147414" w:rsidP="008F58E8">
      <w:pPr>
        <w:autoSpaceDE w:val="0"/>
        <w:autoSpaceDN w:val="0"/>
        <w:adjustRightInd w:val="0"/>
        <w:ind w:left="720" w:hanging="720"/>
        <w:jc w:val="center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3716F808" w14:textId="6F09F43A" w:rsidR="008F58E8" w:rsidRPr="00B243AB" w:rsidRDefault="008F58E8" w:rsidP="008F58E8">
      <w:pPr>
        <w:autoSpaceDE w:val="0"/>
        <w:autoSpaceDN w:val="0"/>
        <w:adjustRightInd w:val="0"/>
        <w:ind w:left="720" w:hanging="720"/>
        <w:jc w:val="center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 xml:space="preserve">ZAPISNIK  </w:t>
      </w:r>
    </w:p>
    <w:p w14:paraId="07362353" w14:textId="7961E8A7" w:rsidR="008F58E8" w:rsidRPr="00B243AB" w:rsidRDefault="008F58E8" w:rsidP="008F58E8">
      <w:pPr>
        <w:autoSpaceDE w:val="0"/>
        <w:autoSpaceDN w:val="0"/>
        <w:adjustRightInd w:val="0"/>
        <w:ind w:left="720" w:hanging="720"/>
        <w:jc w:val="center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 xml:space="preserve">o pregledu i ocjeni ponuda za nabavu roba i usluga </w:t>
      </w:r>
      <w:r w:rsidR="005E5E23"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 xml:space="preserve">te provedbi projetnog natječaja  </w:t>
      </w: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procijenjene vrijednosti do 2</w:t>
      </w:r>
      <w:r w:rsidR="00641F97"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6</w:t>
      </w: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.</w:t>
      </w:r>
      <w:r w:rsidR="00641F97"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540</w:t>
      </w: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 xml:space="preserve">,00 </w:t>
      </w:r>
      <w:r w:rsidR="00641F97"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eura</w:t>
      </w: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 xml:space="preserve">, odnosno za nabavu radova procijenjene vrijednosti do </w:t>
      </w:r>
      <w:r w:rsidR="00641F97"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66</w:t>
      </w: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.</w:t>
      </w:r>
      <w:r w:rsidR="00641F97"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36</w:t>
      </w: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 xml:space="preserve">0,00 </w:t>
      </w:r>
      <w:r w:rsidR="00641F97"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eura</w:t>
      </w:r>
    </w:p>
    <w:p w14:paraId="42F5E784" w14:textId="77777777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6EBF8DEA" w14:textId="645197DB" w:rsidR="008F58E8" w:rsidRPr="00B243AB" w:rsidRDefault="008F58E8" w:rsidP="008F58E8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b/>
          <w:bCs/>
          <w:sz w:val="20"/>
          <w:szCs w:val="20"/>
        </w:rPr>
      </w:pPr>
      <w:r w:rsidRPr="00B243AB">
        <w:rPr>
          <w:rFonts w:ascii="Palatino Linotype" w:hAnsi="Palatino Linotype" w:cs="Palatino Linotype"/>
          <w:sz w:val="20"/>
          <w:szCs w:val="20"/>
          <w:lang w:val="en-US"/>
        </w:rPr>
        <w:t xml:space="preserve">Sukladno provedenom postupku prikupljanja ponuda za nabavu roba i usluga </w:t>
      </w:r>
      <w:r w:rsidR="00345524" w:rsidRPr="00B243AB">
        <w:rPr>
          <w:rFonts w:ascii="Palatino Linotype" w:hAnsi="Palatino Linotype" w:cs="Palatino Linotype"/>
          <w:sz w:val="20"/>
          <w:szCs w:val="20"/>
          <w:lang w:val="en-US"/>
        </w:rPr>
        <w:t xml:space="preserve"> </w:t>
      </w:r>
      <w:r w:rsidR="00345524"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te provedb</w:t>
      </w:r>
      <w:r w:rsidR="007D441C"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e</w:t>
      </w:r>
      <w:r w:rsidR="00345524"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 xml:space="preserve"> projetnog natječaja  </w:t>
      </w:r>
      <w:r w:rsidRPr="00B243AB">
        <w:rPr>
          <w:rFonts w:ascii="Palatino Linotype" w:hAnsi="Palatino Linotype" w:cs="Palatino Linotype"/>
          <w:sz w:val="20"/>
          <w:szCs w:val="20"/>
          <w:lang w:val="en-US"/>
        </w:rPr>
        <w:t>procijenjene vrijednosti do 2</w:t>
      </w:r>
      <w:r w:rsidR="00641F97" w:rsidRPr="00B243AB">
        <w:rPr>
          <w:rFonts w:ascii="Palatino Linotype" w:hAnsi="Palatino Linotype" w:cs="Palatino Linotype"/>
          <w:sz w:val="20"/>
          <w:szCs w:val="20"/>
          <w:lang w:val="en-US"/>
        </w:rPr>
        <w:t>6</w:t>
      </w:r>
      <w:r w:rsidRPr="00B243AB">
        <w:rPr>
          <w:rFonts w:ascii="Palatino Linotype" w:hAnsi="Palatino Linotype" w:cs="Palatino Linotype"/>
          <w:sz w:val="20"/>
          <w:szCs w:val="20"/>
          <w:lang w:val="en-US"/>
        </w:rPr>
        <w:t>.</w:t>
      </w:r>
      <w:r w:rsidR="00641F97" w:rsidRPr="00B243AB">
        <w:rPr>
          <w:rFonts w:ascii="Palatino Linotype" w:hAnsi="Palatino Linotype" w:cs="Palatino Linotype"/>
          <w:sz w:val="20"/>
          <w:szCs w:val="20"/>
          <w:lang w:val="en-US"/>
        </w:rPr>
        <w:t>540</w:t>
      </w:r>
      <w:r w:rsidRPr="00B243AB">
        <w:rPr>
          <w:rFonts w:ascii="Palatino Linotype" w:hAnsi="Palatino Linotype" w:cs="Palatino Linotype"/>
          <w:sz w:val="20"/>
          <w:szCs w:val="20"/>
          <w:lang w:val="en-US"/>
        </w:rPr>
        <w:t xml:space="preserve">,00 </w:t>
      </w:r>
      <w:r w:rsidR="00641F97" w:rsidRPr="00B243AB">
        <w:rPr>
          <w:rFonts w:ascii="Palatino Linotype" w:hAnsi="Palatino Linotype" w:cs="Palatino Linotype"/>
          <w:sz w:val="20"/>
          <w:szCs w:val="20"/>
          <w:lang w:val="en-US"/>
        </w:rPr>
        <w:t>eura</w:t>
      </w:r>
      <w:r w:rsidRPr="00B243AB">
        <w:rPr>
          <w:rFonts w:ascii="Palatino Linotype" w:hAnsi="Palatino Linotype" w:cs="Palatino Linotype"/>
          <w:sz w:val="20"/>
          <w:szCs w:val="20"/>
          <w:lang w:val="en-US"/>
        </w:rPr>
        <w:t xml:space="preserve">, odnosno za nabavu radova procijenjene vrijednosti do </w:t>
      </w:r>
      <w:r w:rsidR="00641F97" w:rsidRPr="00B243AB">
        <w:rPr>
          <w:rFonts w:ascii="Palatino Linotype" w:hAnsi="Palatino Linotype" w:cs="Palatino Linotype"/>
          <w:sz w:val="20"/>
          <w:szCs w:val="20"/>
          <w:lang w:val="en-US"/>
        </w:rPr>
        <w:t>66</w:t>
      </w:r>
      <w:r w:rsidRPr="00B243AB">
        <w:rPr>
          <w:rFonts w:ascii="Palatino Linotype" w:hAnsi="Palatino Linotype" w:cs="Palatino Linotype"/>
          <w:sz w:val="20"/>
          <w:szCs w:val="20"/>
          <w:lang w:val="en-US"/>
        </w:rPr>
        <w:t>.</w:t>
      </w:r>
      <w:r w:rsidR="00641F97" w:rsidRPr="00B243AB">
        <w:rPr>
          <w:rFonts w:ascii="Palatino Linotype" w:hAnsi="Palatino Linotype" w:cs="Palatino Linotype"/>
          <w:sz w:val="20"/>
          <w:szCs w:val="20"/>
          <w:lang w:val="en-US"/>
        </w:rPr>
        <w:t>360</w:t>
      </w:r>
      <w:r w:rsidRPr="00B243AB">
        <w:rPr>
          <w:rFonts w:ascii="Palatino Linotype" w:hAnsi="Palatino Linotype" w:cs="Palatino Linotype"/>
          <w:sz w:val="20"/>
          <w:szCs w:val="20"/>
          <w:lang w:val="en-US"/>
        </w:rPr>
        <w:t xml:space="preserve">,00 </w:t>
      </w:r>
      <w:r w:rsidR="00641F97" w:rsidRPr="00B243AB">
        <w:rPr>
          <w:rFonts w:ascii="Palatino Linotype" w:hAnsi="Palatino Linotype" w:cs="Palatino Linotype"/>
          <w:sz w:val="20"/>
          <w:szCs w:val="20"/>
          <w:lang w:val="en-US"/>
        </w:rPr>
        <w:t>eura</w:t>
      </w:r>
      <w:r w:rsidRPr="00B243AB">
        <w:rPr>
          <w:rFonts w:ascii="Palatino Linotype" w:hAnsi="Palatino Linotype" w:cs="Palatino Linotype"/>
          <w:sz w:val="20"/>
          <w:szCs w:val="20"/>
          <w:lang w:val="en-US"/>
        </w:rPr>
        <w:t xml:space="preserve"> (bez PDV-a), izra</w:t>
      </w:r>
      <w:r w:rsidRPr="00B243AB">
        <w:rPr>
          <w:rFonts w:ascii="Palatino Linotype" w:hAnsi="Palatino Linotype" w:cs="Palatino Linotype"/>
          <w:sz w:val="20"/>
          <w:szCs w:val="20"/>
        </w:rPr>
        <w:t>đen je Zapisnik o pregledu i ocjeni pristiglih ponuda  s prijedlogom odabira najpovoljnije ponude, kako slijedi:</w:t>
      </w:r>
    </w:p>
    <w:p w14:paraId="45B4377A" w14:textId="77777777" w:rsidR="008F58E8" w:rsidRPr="00B243AB" w:rsidRDefault="008F58E8" w:rsidP="008F58E8">
      <w:pPr>
        <w:autoSpaceDE w:val="0"/>
        <w:autoSpaceDN w:val="0"/>
        <w:adjustRightInd w:val="0"/>
        <w:ind w:left="720" w:hanging="720"/>
        <w:rPr>
          <w:rFonts w:ascii="Palatino Linotype" w:hAnsi="Palatino Linotype" w:cs="Palatino Linotype"/>
          <w:sz w:val="20"/>
          <w:szCs w:val="20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37"/>
        <w:gridCol w:w="5662"/>
        <w:gridCol w:w="2230"/>
      </w:tblGrid>
      <w:tr w:rsidR="00B243AB" w:rsidRPr="00B243AB" w14:paraId="0E5A9CBE" w14:textId="77777777">
        <w:trPr>
          <w:trHeight w:val="397"/>
        </w:trPr>
        <w:tc>
          <w:tcPr>
            <w:tcW w:w="1737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shd w:val="clear" w:color="000000" w:fill="FFFFFF"/>
          </w:tcPr>
          <w:p w14:paraId="2DC12BB2" w14:textId="77777777" w:rsidR="008F58E8" w:rsidRPr="00B243AB" w:rsidRDefault="008F58E8">
            <w:pPr>
              <w:autoSpaceDE w:val="0"/>
              <w:autoSpaceDN w:val="0"/>
              <w:adjustRightInd w:val="0"/>
              <w:ind w:right="-144" w:hanging="113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b/>
                <w:bCs/>
                <w:sz w:val="20"/>
                <w:szCs w:val="20"/>
                <w:lang w:val="en-US"/>
              </w:rPr>
              <w:t>Evidencijski broj nabave</w:t>
            </w:r>
          </w:p>
        </w:tc>
        <w:tc>
          <w:tcPr>
            <w:tcW w:w="5662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shd w:val="clear" w:color="000000" w:fill="FFFFFF"/>
          </w:tcPr>
          <w:p w14:paraId="66B6267A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b/>
                <w:bCs/>
                <w:sz w:val="20"/>
                <w:szCs w:val="20"/>
                <w:lang w:val="en-US"/>
              </w:rPr>
              <w:t xml:space="preserve">Predmet nabave </w:t>
            </w:r>
          </w:p>
        </w:tc>
        <w:tc>
          <w:tcPr>
            <w:tcW w:w="223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shd w:val="clear" w:color="000000" w:fill="FFFFFF"/>
          </w:tcPr>
          <w:p w14:paraId="74EEF5DA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b/>
                <w:bCs/>
                <w:sz w:val="20"/>
                <w:szCs w:val="20"/>
                <w:lang w:val="en-US"/>
              </w:rPr>
              <w:t>Procijenjena vrijednost nabave</w:t>
            </w:r>
          </w:p>
        </w:tc>
      </w:tr>
      <w:tr w:rsidR="00B243AB" w:rsidRPr="00B243AB" w14:paraId="40C0E442" w14:textId="77777777">
        <w:trPr>
          <w:trHeight w:val="406"/>
        </w:trPr>
        <w:tc>
          <w:tcPr>
            <w:tcW w:w="1737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shd w:val="clear" w:color="000000" w:fill="FFFFFF"/>
          </w:tcPr>
          <w:p w14:paraId="453BD1E8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5662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shd w:val="clear" w:color="000000" w:fill="FFFFFF"/>
          </w:tcPr>
          <w:p w14:paraId="22F0838E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230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shd w:val="clear" w:color="000000" w:fill="FFFFFF"/>
          </w:tcPr>
          <w:p w14:paraId="7FF3A2FE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430186BA" w14:textId="77777777" w:rsidR="008F58E8" w:rsidRPr="00B243AB" w:rsidRDefault="008F58E8" w:rsidP="008F58E8">
      <w:pPr>
        <w:autoSpaceDE w:val="0"/>
        <w:autoSpaceDN w:val="0"/>
        <w:adjustRightInd w:val="0"/>
        <w:ind w:left="720" w:hanging="720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64"/>
        <w:gridCol w:w="6465"/>
      </w:tblGrid>
      <w:tr w:rsidR="00B243AB" w:rsidRPr="00B243AB" w14:paraId="7244FEAC" w14:textId="77777777">
        <w:trPr>
          <w:trHeight w:val="188"/>
        </w:trPr>
        <w:tc>
          <w:tcPr>
            <w:tcW w:w="3164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shd w:val="clear" w:color="000000" w:fill="FFFFFF"/>
            <w:vAlign w:val="center"/>
          </w:tcPr>
          <w:p w14:paraId="2C9A63BD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b/>
                <w:bCs/>
                <w:sz w:val="20"/>
                <w:szCs w:val="20"/>
                <w:lang w:val="en-US"/>
              </w:rPr>
              <w:t xml:space="preserve">Kriterij za odabir ponude: </w:t>
            </w:r>
          </w:p>
        </w:tc>
        <w:tc>
          <w:tcPr>
            <w:tcW w:w="6465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shd w:val="clear" w:color="000000" w:fill="FFFFFF"/>
            <w:vAlign w:val="center"/>
          </w:tcPr>
          <w:p w14:paraId="39F11F27" w14:textId="1979C1BB" w:rsidR="008F58E8" w:rsidRPr="00B243AB" w:rsidRDefault="008F58E8" w:rsidP="0014741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Upisati: ekonomski najpovoljnija ponuda</w:t>
            </w:r>
            <w:r w:rsidR="00147414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 xml:space="preserve"> </w:t>
            </w:r>
          </w:p>
        </w:tc>
      </w:tr>
      <w:tr w:rsidR="00B243AB" w:rsidRPr="00B243AB" w14:paraId="230CDEAB" w14:textId="77777777">
        <w:trPr>
          <w:trHeight w:val="188"/>
        </w:trPr>
        <w:tc>
          <w:tcPr>
            <w:tcW w:w="3164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shd w:val="clear" w:color="000000" w:fill="FFFFFF"/>
            <w:vAlign w:val="center"/>
          </w:tcPr>
          <w:p w14:paraId="5BEAEEB7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b/>
                <w:bCs/>
                <w:sz w:val="20"/>
                <w:szCs w:val="20"/>
                <w:lang w:val="en-US"/>
              </w:rPr>
              <w:t>Ugovor ili narudžbenica:</w:t>
            </w:r>
          </w:p>
        </w:tc>
        <w:tc>
          <w:tcPr>
            <w:tcW w:w="6465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shd w:val="clear" w:color="000000" w:fill="FFFFFF"/>
            <w:vAlign w:val="center"/>
          </w:tcPr>
          <w:p w14:paraId="5ED4C16A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upisati</w:t>
            </w:r>
          </w:p>
        </w:tc>
      </w:tr>
    </w:tbl>
    <w:p w14:paraId="3FC713D2" w14:textId="77777777" w:rsidR="008F58E8" w:rsidRPr="00B243AB" w:rsidRDefault="008F58E8" w:rsidP="008F58E8">
      <w:pPr>
        <w:autoSpaceDE w:val="0"/>
        <w:autoSpaceDN w:val="0"/>
        <w:adjustRightInd w:val="0"/>
        <w:ind w:left="720" w:hanging="720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29"/>
      </w:tblGrid>
      <w:tr w:rsidR="00B243AB" w:rsidRPr="00B243AB" w14:paraId="49C040BC" w14:textId="77777777">
        <w:trPr>
          <w:trHeight w:val="207"/>
        </w:trPr>
        <w:tc>
          <w:tcPr>
            <w:tcW w:w="9629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shd w:val="clear" w:color="auto" w:fill="CCCCCC"/>
            <w:vAlign w:val="center"/>
          </w:tcPr>
          <w:p w14:paraId="535046FD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b/>
                <w:bCs/>
                <w:sz w:val="20"/>
                <w:szCs w:val="20"/>
                <w:lang w:val="en-US"/>
              </w:rPr>
              <w:t>Zahtjev za dostavu ponuda upu</w:t>
            </w:r>
            <w:r w:rsidRPr="00B243AB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ćen je sljedećim ponuditeljima:</w:t>
            </w:r>
          </w:p>
        </w:tc>
      </w:tr>
      <w:tr w:rsidR="00B243AB" w:rsidRPr="00B243AB" w14:paraId="27B916C2" w14:textId="77777777">
        <w:trPr>
          <w:trHeight w:val="207"/>
        </w:trPr>
        <w:tc>
          <w:tcPr>
            <w:tcW w:w="9629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shd w:val="clear" w:color="000000" w:fill="FFFFFF"/>
            <w:vAlign w:val="center"/>
          </w:tcPr>
          <w:p w14:paraId="6F804A8E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6FEC4E1D" w14:textId="77777777">
        <w:trPr>
          <w:trHeight w:val="188"/>
        </w:trPr>
        <w:tc>
          <w:tcPr>
            <w:tcW w:w="9629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shd w:val="clear" w:color="000000" w:fill="FFFFFF"/>
            <w:vAlign w:val="center"/>
          </w:tcPr>
          <w:p w14:paraId="02AADCFB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0C466A19" w14:textId="77777777">
        <w:trPr>
          <w:trHeight w:val="188"/>
        </w:trPr>
        <w:tc>
          <w:tcPr>
            <w:tcW w:w="9629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shd w:val="clear" w:color="000000" w:fill="FFFFFF"/>
            <w:vAlign w:val="center"/>
          </w:tcPr>
          <w:p w14:paraId="577DB2EF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150ED515" w14:textId="77777777">
        <w:trPr>
          <w:trHeight w:val="188"/>
        </w:trPr>
        <w:tc>
          <w:tcPr>
            <w:tcW w:w="9629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shd w:val="clear" w:color="000000" w:fill="FFFFFF"/>
            <w:vAlign w:val="center"/>
          </w:tcPr>
          <w:p w14:paraId="0460EA72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33C06F05" w14:textId="77777777">
        <w:trPr>
          <w:trHeight w:val="188"/>
        </w:trPr>
        <w:tc>
          <w:tcPr>
            <w:tcW w:w="9629" w:type="dxa"/>
            <w:tcBorders>
              <w:top w:val="single" w:sz="3" w:space="0" w:color="808080"/>
              <w:left w:val="single" w:sz="3" w:space="0" w:color="808080"/>
              <w:bottom w:val="single" w:sz="3" w:space="0" w:color="808080"/>
              <w:right w:val="single" w:sz="3" w:space="0" w:color="808080"/>
            </w:tcBorders>
            <w:shd w:val="clear" w:color="000000" w:fill="FFFFFF"/>
            <w:vAlign w:val="center"/>
          </w:tcPr>
          <w:p w14:paraId="75114CE9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786FEDB4" w14:textId="77777777" w:rsidR="008F58E8" w:rsidRPr="00B243AB" w:rsidRDefault="008F58E8" w:rsidP="008F58E8">
      <w:pPr>
        <w:autoSpaceDE w:val="0"/>
        <w:autoSpaceDN w:val="0"/>
        <w:adjustRightInd w:val="0"/>
        <w:ind w:left="720" w:hanging="720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70"/>
        <w:gridCol w:w="2053"/>
        <w:gridCol w:w="1729"/>
        <w:gridCol w:w="1477"/>
      </w:tblGrid>
      <w:tr w:rsidR="00B243AB" w:rsidRPr="00B243AB" w14:paraId="689F2F3F" w14:textId="77777777">
        <w:trPr>
          <w:trHeight w:val="356"/>
        </w:trPr>
        <w:tc>
          <w:tcPr>
            <w:tcW w:w="9629" w:type="dxa"/>
            <w:gridSpan w:val="4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auto" w:fill="C0C0C0"/>
          </w:tcPr>
          <w:p w14:paraId="78FEF8E4" w14:textId="77777777" w:rsidR="008F58E8" w:rsidRPr="00B243AB" w:rsidRDefault="008F58E8">
            <w:pPr>
              <w:tabs>
                <w:tab w:val="left" w:pos="10032"/>
              </w:tabs>
              <w:autoSpaceDE w:val="0"/>
              <w:autoSpaceDN w:val="0"/>
              <w:adjustRightInd w:val="0"/>
              <w:ind w:right="2693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b/>
                <w:bCs/>
                <w:sz w:val="20"/>
                <w:szCs w:val="20"/>
                <w:lang w:val="en-US"/>
              </w:rPr>
              <w:t>Analiti</w:t>
            </w:r>
            <w:r w:rsidRPr="00B243AB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 xml:space="preserve">čki prikaz pristiglih  ponuda:  </w:t>
            </w:r>
          </w:p>
        </w:tc>
      </w:tr>
      <w:tr w:rsidR="00B243AB" w:rsidRPr="00B243AB" w14:paraId="22A2D28F" w14:textId="77777777">
        <w:trPr>
          <w:trHeight w:val="14"/>
        </w:trPr>
        <w:tc>
          <w:tcPr>
            <w:tcW w:w="4370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</w:tcPr>
          <w:p w14:paraId="3DE47DCC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053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</w:tcPr>
          <w:p w14:paraId="01BAC2E5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b/>
                <w:bCs/>
                <w:sz w:val="20"/>
                <w:szCs w:val="20"/>
                <w:lang w:val="en-US"/>
              </w:rPr>
              <w:t>Ponuditelj</w:t>
            </w:r>
          </w:p>
        </w:tc>
        <w:tc>
          <w:tcPr>
            <w:tcW w:w="1729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</w:tcPr>
          <w:p w14:paraId="74D37F1D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b/>
                <w:bCs/>
                <w:sz w:val="20"/>
                <w:szCs w:val="20"/>
                <w:lang w:val="en-US"/>
              </w:rPr>
              <w:t>Ponuditelj</w:t>
            </w:r>
          </w:p>
        </w:tc>
        <w:tc>
          <w:tcPr>
            <w:tcW w:w="1477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</w:tcPr>
          <w:p w14:paraId="70C07704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b/>
                <w:bCs/>
                <w:sz w:val="20"/>
                <w:szCs w:val="20"/>
                <w:lang w:val="en-US"/>
              </w:rPr>
              <w:t>Ponuditelj</w:t>
            </w:r>
          </w:p>
        </w:tc>
      </w:tr>
      <w:tr w:rsidR="00B243AB" w:rsidRPr="00B243AB" w14:paraId="4FE7BA86" w14:textId="77777777">
        <w:trPr>
          <w:trHeight w:val="14"/>
        </w:trPr>
        <w:tc>
          <w:tcPr>
            <w:tcW w:w="4370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</w:tcPr>
          <w:p w14:paraId="5B748666" w14:textId="77777777" w:rsidR="008F58E8" w:rsidRPr="00B243AB" w:rsidRDefault="008F58E8">
            <w:pPr>
              <w:autoSpaceDE w:val="0"/>
              <w:autoSpaceDN w:val="0"/>
              <w:adjustRightInd w:val="0"/>
              <w:ind w:hanging="57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 xml:space="preserve">Naziv, sjedište i OIB ponuditelja </w:t>
            </w:r>
          </w:p>
        </w:tc>
        <w:tc>
          <w:tcPr>
            <w:tcW w:w="2053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vAlign w:val="center"/>
          </w:tcPr>
          <w:p w14:paraId="2054D7B7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</w:tcPr>
          <w:p w14:paraId="71E44718" w14:textId="77777777" w:rsidR="008F58E8" w:rsidRPr="00B243AB" w:rsidRDefault="008F58E8">
            <w:pPr>
              <w:autoSpaceDE w:val="0"/>
              <w:autoSpaceDN w:val="0"/>
              <w:adjustRightInd w:val="0"/>
              <w:ind w:hanging="735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77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</w:tcPr>
          <w:p w14:paraId="5D8845B9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57460C0C" w14:textId="77777777">
        <w:trPr>
          <w:trHeight w:val="14"/>
        </w:trPr>
        <w:tc>
          <w:tcPr>
            <w:tcW w:w="4370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</w:tcPr>
          <w:p w14:paraId="07EB8B3D" w14:textId="77777777" w:rsidR="008F58E8" w:rsidRPr="00B243AB" w:rsidRDefault="008F58E8">
            <w:pPr>
              <w:autoSpaceDE w:val="0"/>
              <w:autoSpaceDN w:val="0"/>
              <w:adjustRightInd w:val="0"/>
              <w:ind w:left="-57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Broj i datum zaprimanja ponude u Urudžbenom zapisniku</w:t>
            </w:r>
          </w:p>
        </w:tc>
        <w:tc>
          <w:tcPr>
            <w:tcW w:w="2053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vAlign w:val="center"/>
          </w:tcPr>
          <w:p w14:paraId="72494D7E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</w:tcPr>
          <w:p w14:paraId="012ECCAB" w14:textId="77777777" w:rsidR="008F58E8" w:rsidRPr="00B243AB" w:rsidRDefault="008F58E8">
            <w:pPr>
              <w:autoSpaceDE w:val="0"/>
              <w:autoSpaceDN w:val="0"/>
              <w:adjustRightInd w:val="0"/>
              <w:ind w:hanging="735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77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</w:tcPr>
          <w:p w14:paraId="7B6E7331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6B6AD46D" w14:textId="77777777">
        <w:trPr>
          <w:trHeight w:val="14"/>
        </w:trPr>
        <w:tc>
          <w:tcPr>
            <w:tcW w:w="4370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</w:tcPr>
          <w:p w14:paraId="3549074B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Broj i datum ponude</w:t>
            </w:r>
          </w:p>
        </w:tc>
        <w:tc>
          <w:tcPr>
            <w:tcW w:w="2053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vAlign w:val="center"/>
          </w:tcPr>
          <w:p w14:paraId="4DA9A768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</w:tcPr>
          <w:p w14:paraId="00880E7C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77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</w:tcPr>
          <w:p w14:paraId="7EA06C61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20DB2032" w14:textId="77777777">
        <w:trPr>
          <w:trHeight w:val="14"/>
        </w:trPr>
        <w:tc>
          <w:tcPr>
            <w:tcW w:w="4370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</w:tcPr>
          <w:p w14:paraId="7C644378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Cijena ponude bez PDV-a</w:t>
            </w:r>
          </w:p>
        </w:tc>
        <w:tc>
          <w:tcPr>
            <w:tcW w:w="2053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vAlign w:val="center"/>
          </w:tcPr>
          <w:p w14:paraId="2D7D45C3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</w:tcPr>
          <w:p w14:paraId="39EA045C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77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</w:tcPr>
          <w:p w14:paraId="61B611F0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008F72D4" w14:textId="77777777">
        <w:trPr>
          <w:trHeight w:val="14"/>
        </w:trPr>
        <w:tc>
          <w:tcPr>
            <w:tcW w:w="4370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</w:tcPr>
          <w:p w14:paraId="116EE93F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Ukupna cijena ponude</w:t>
            </w:r>
          </w:p>
        </w:tc>
        <w:tc>
          <w:tcPr>
            <w:tcW w:w="2053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vAlign w:val="center"/>
          </w:tcPr>
          <w:p w14:paraId="66F6C983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</w:tcPr>
          <w:p w14:paraId="249D8633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77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</w:tcPr>
          <w:p w14:paraId="4A3223AD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7D71799A" w14:textId="77777777">
        <w:trPr>
          <w:trHeight w:val="14"/>
        </w:trPr>
        <w:tc>
          <w:tcPr>
            <w:tcW w:w="4370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</w:tcPr>
          <w:p w14:paraId="1A34CD5D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Cijena ponude bez PDV-a nakon ra</w:t>
            </w:r>
            <w:r w:rsidRPr="00B243AB">
              <w:rPr>
                <w:rFonts w:ascii="Palatino Linotype" w:hAnsi="Palatino Linotype" w:cs="Palatino Linotype"/>
                <w:sz w:val="20"/>
                <w:szCs w:val="20"/>
              </w:rPr>
              <w:t>čunske provjere</w:t>
            </w:r>
          </w:p>
        </w:tc>
        <w:tc>
          <w:tcPr>
            <w:tcW w:w="2053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vAlign w:val="center"/>
          </w:tcPr>
          <w:p w14:paraId="76B731EA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  <w:vAlign w:val="center"/>
          </w:tcPr>
          <w:p w14:paraId="6D02CE23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77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  <w:vAlign w:val="center"/>
          </w:tcPr>
          <w:p w14:paraId="1FAAFB25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51BAB15F" w14:textId="77777777">
        <w:trPr>
          <w:trHeight w:val="14"/>
        </w:trPr>
        <w:tc>
          <w:tcPr>
            <w:tcW w:w="4370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</w:tcPr>
          <w:p w14:paraId="05530DDF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Ukupna cijena ponude nakon ra</w:t>
            </w:r>
            <w:r w:rsidRPr="00B243AB">
              <w:rPr>
                <w:rFonts w:ascii="Palatino Linotype" w:hAnsi="Palatino Linotype" w:cs="Palatino Linotype"/>
                <w:sz w:val="20"/>
                <w:szCs w:val="20"/>
              </w:rPr>
              <w:t>čunske provjere</w:t>
            </w:r>
          </w:p>
        </w:tc>
        <w:tc>
          <w:tcPr>
            <w:tcW w:w="2053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vAlign w:val="center"/>
          </w:tcPr>
          <w:p w14:paraId="5E47E07A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  <w:vAlign w:val="center"/>
          </w:tcPr>
          <w:p w14:paraId="067B9891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77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  <w:vAlign w:val="center"/>
          </w:tcPr>
          <w:p w14:paraId="4E98A9E6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537D9617" w14:textId="77777777">
        <w:trPr>
          <w:trHeight w:val="14"/>
        </w:trPr>
        <w:tc>
          <w:tcPr>
            <w:tcW w:w="4370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</w:tcPr>
          <w:p w14:paraId="02337B08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Valuta</w:t>
            </w:r>
          </w:p>
        </w:tc>
        <w:tc>
          <w:tcPr>
            <w:tcW w:w="2053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  <w:vAlign w:val="center"/>
          </w:tcPr>
          <w:p w14:paraId="0C039C81" w14:textId="77777777" w:rsidR="008F58E8" w:rsidRPr="00B243AB" w:rsidRDefault="008F58E8">
            <w:pPr>
              <w:autoSpaceDE w:val="0"/>
              <w:autoSpaceDN w:val="0"/>
              <w:adjustRightInd w:val="0"/>
              <w:ind w:left="234" w:hanging="234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  <w:vAlign w:val="center"/>
          </w:tcPr>
          <w:p w14:paraId="0197B5FE" w14:textId="77777777" w:rsidR="008F58E8" w:rsidRPr="00B243AB" w:rsidRDefault="008F58E8">
            <w:pPr>
              <w:autoSpaceDE w:val="0"/>
              <w:autoSpaceDN w:val="0"/>
              <w:adjustRightInd w:val="0"/>
              <w:ind w:left="234" w:hanging="234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77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  <w:vAlign w:val="center"/>
          </w:tcPr>
          <w:p w14:paraId="342D936D" w14:textId="77777777" w:rsidR="008F58E8" w:rsidRPr="00B243AB" w:rsidRDefault="008F58E8">
            <w:pPr>
              <w:autoSpaceDE w:val="0"/>
              <w:autoSpaceDN w:val="0"/>
              <w:adjustRightInd w:val="0"/>
              <w:ind w:left="234" w:hanging="234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3D009B36" w14:textId="77777777">
        <w:trPr>
          <w:trHeight w:val="14"/>
        </w:trPr>
        <w:tc>
          <w:tcPr>
            <w:tcW w:w="4370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</w:tcPr>
          <w:p w14:paraId="13F3D879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Rok valjanosti ponude</w:t>
            </w:r>
          </w:p>
        </w:tc>
        <w:tc>
          <w:tcPr>
            <w:tcW w:w="2053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  <w:vAlign w:val="center"/>
          </w:tcPr>
          <w:p w14:paraId="0CC4492A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  <w:vAlign w:val="center"/>
          </w:tcPr>
          <w:p w14:paraId="6137945E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77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  <w:vAlign w:val="center"/>
          </w:tcPr>
          <w:p w14:paraId="2C43B843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06BCF4C3" w14:textId="77777777">
        <w:trPr>
          <w:trHeight w:val="14"/>
        </w:trPr>
        <w:tc>
          <w:tcPr>
            <w:tcW w:w="4370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</w:tcPr>
          <w:p w14:paraId="5B4F3B49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Rok, na</w:t>
            </w:r>
            <w:r w:rsidRPr="00B243AB">
              <w:rPr>
                <w:rFonts w:ascii="Palatino Linotype" w:hAnsi="Palatino Linotype" w:cs="Palatino Linotype"/>
                <w:sz w:val="20"/>
                <w:szCs w:val="20"/>
              </w:rPr>
              <w:t>čin i uvjeti  plaćanja</w:t>
            </w:r>
          </w:p>
        </w:tc>
        <w:tc>
          <w:tcPr>
            <w:tcW w:w="2053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  <w:vAlign w:val="center"/>
          </w:tcPr>
          <w:p w14:paraId="09A2431A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  <w:vAlign w:val="center"/>
          </w:tcPr>
          <w:p w14:paraId="30F4FF48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77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  <w:vAlign w:val="center"/>
          </w:tcPr>
          <w:p w14:paraId="41F247E5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519F2900" w14:textId="77777777">
        <w:trPr>
          <w:trHeight w:val="14"/>
        </w:trPr>
        <w:tc>
          <w:tcPr>
            <w:tcW w:w="4370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</w:tcPr>
          <w:p w14:paraId="1A0684C7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Na</w:t>
            </w:r>
            <w:r w:rsidRPr="00B243AB">
              <w:rPr>
                <w:rFonts w:ascii="Palatino Linotype" w:hAnsi="Palatino Linotype" w:cs="Palatino Linotype"/>
                <w:sz w:val="20"/>
                <w:szCs w:val="20"/>
              </w:rPr>
              <w:t>čin isporuke</w:t>
            </w:r>
          </w:p>
        </w:tc>
        <w:tc>
          <w:tcPr>
            <w:tcW w:w="2053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  <w:vAlign w:val="center"/>
          </w:tcPr>
          <w:p w14:paraId="07209905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  <w:vAlign w:val="center"/>
          </w:tcPr>
          <w:p w14:paraId="089AF650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77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  <w:vAlign w:val="center"/>
          </w:tcPr>
          <w:p w14:paraId="3BE815F5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3004E317" w14:textId="77777777">
        <w:trPr>
          <w:trHeight w:val="14"/>
        </w:trPr>
        <w:tc>
          <w:tcPr>
            <w:tcW w:w="4370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</w:tcPr>
          <w:p w14:paraId="61F4CC66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Rok isporuke</w:t>
            </w:r>
          </w:p>
        </w:tc>
        <w:tc>
          <w:tcPr>
            <w:tcW w:w="2053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  <w:vAlign w:val="center"/>
          </w:tcPr>
          <w:p w14:paraId="07525860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  <w:vAlign w:val="center"/>
          </w:tcPr>
          <w:p w14:paraId="7D14FCE4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77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  <w:vAlign w:val="center"/>
          </w:tcPr>
          <w:p w14:paraId="2936A280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2A3A009D" w14:textId="77777777">
        <w:trPr>
          <w:trHeight w:val="14"/>
        </w:trPr>
        <w:tc>
          <w:tcPr>
            <w:tcW w:w="4370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</w:tcPr>
          <w:p w14:paraId="4688B3FC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Ispunjenje zahtjeva u pogledu opisa predmeta nabave i tehni</w:t>
            </w:r>
            <w:r w:rsidRPr="00B243AB">
              <w:rPr>
                <w:rFonts w:ascii="Palatino Linotype" w:hAnsi="Palatino Linotype" w:cs="Palatino Linotype"/>
                <w:sz w:val="20"/>
                <w:szCs w:val="20"/>
              </w:rPr>
              <w:t>čkih specifikacija</w:t>
            </w:r>
          </w:p>
        </w:tc>
        <w:tc>
          <w:tcPr>
            <w:tcW w:w="2053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  <w:vAlign w:val="center"/>
          </w:tcPr>
          <w:p w14:paraId="056DA118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  <w:vAlign w:val="center"/>
          </w:tcPr>
          <w:p w14:paraId="59C9C153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77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  <w:vAlign w:val="center"/>
          </w:tcPr>
          <w:p w14:paraId="2C0A826B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4E262F95" w14:textId="77777777">
        <w:trPr>
          <w:trHeight w:val="173"/>
        </w:trPr>
        <w:tc>
          <w:tcPr>
            <w:tcW w:w="4370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</w:tcPr>
          <w:p w14:paraId="0E36544A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Ispunjenje uvjeta sposobnosti</w:t>
            </w:r>
          </w:p>
        </w:tc>
        <w:tc>
          <w:tcPr>
            <w:tcW w:w="2053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  <w:vAlign w:val="center"/>
          </w:tcPr>
          <w:p w14:paraId="554C58C6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  <w:vAlign w:val="center"/>
          </w:tcPr>
          <w:p w14:paraId="6CF67F1D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477" w:type="dxa"/>
            <w:tcBorders>
              <w:top w:val="single" w:sz="3" w:space="0" w:color="C0C0C0"/>
              <w:left w:val="single" w:sz="3" w:space="0" w:color="C0C0C0"/>
              <w:bottom w:val="single" w:sz="3" w:space="0" w:color="C0C0C0"/>
              <w:right w:val="single" w:sz="3" w:space="0" w:color="C0C0C0"/>
            </w:tcBorders>
            <w:shd w:val="clear" w:color="000000" w:fill="FFFFFF"/>
            <w:vAlign w:val="center"/>
          </w:tcPr>
          <w:p w14:paraId="47777DE9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29FC3C19" w14:textId="77777777" w:rsidR="008F58E8" w:rsidRPr="00B243AB" w:rsidRDefault="008F58E8" w:rsidP="008F58E8">
      <w:pPr>
        <w:tabs>
          <w:tab w:val="left" w:pos="9405"/>
        </w:tabs>
        <w:autoSpaceDE w:val="0"/>
        <w:autoSpaceDN w:val="0"/>
        <w:adjustRightInd w:val="0"/>
        <w:ind w:left="720" w:hanging="720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4C9A642C" w14:textId="77777777" w:rsidR="00040C34" w:rsidRPr="00B243AB" w:rsidRDefault="00040C34" w:rsidP="008F58E8">
      <w:pPr>
        <w:tabs>
          <w:tab w:val="left" w:pos="9405"/>
        </w:tabs>
        <w:autoSpaceDE w:val="0"/>
        <w:autoSpaceDN w:val="0"/>
        <w:adjustRightInd w:val="0"/>
        <w:ind w:left="720" w:hanging="720"/>
        <w:rPr>
          <w:rFonts w:ascii="Palatino Linotype" w:hAnsi="Palatino Linotype" w:cs="Palatino Linotype"/>
          <w:sz w:val="20"/>
          <w:szCs w:val="20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8"/>
        <w:gridCol w:w="9121"/>
      </w:tblGrid>
      <w:tr w:rsidR="00B243AB" w:rsidRPr="00B243AB" w14:paraId="1192722F" w14:textId="77777777">
        <w:trPr>
          <w:trHeight w:val="1"/>
        </w:trPr>
        <w:tc>
          <w:tcPr>
            <w:tcW w:w="508" w:type="dxa"/>
            <w:tcBorders>
              <w:top w:val="single" w:sz="4" w:space="0" w:color="A6A6A6"/>
              <w:left w:val="single" w:sz="3" w:space="0" w:color="A6A6A6"/>
              <w:bottom w:val="single" w:sz="4" w:space="0" w:color="A6A6A6"/>
              <w:right w:val="single" w:sz="3" w:space="0" w:color="A6A6A6"/>
            </w:tcBorders>
            <w:shd w:val="clear" w:color="auto" w:fill="BFBFBF"/>
          </w:tcPr>
          <w:p w14:paraId="5A01C4B3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9121" w:type="dxa"/>
            <w:tcBorders>
              <w:top w:val="single" w:sz="4" w:space="0" w:color="A6A6A6"/>
              <w:left w:val="single" w:sz="3" w:space="0" w:color="A6A6A6"/>
              <w:bottom w:val="single" w:sz="4" w:space="0" w:color="A6A6A6"/>
              <w:right w:val="single" w:sz="3" w:space="0" w:color="A6A6A6"/>
            </w:tcBorders>
            <w:shd w:val="clear" w:color="auto" w:fill="BFBFBF"/>
          </w:tcPr>
          <w:p w14:paraId="10E3E344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b/>
                <w:bCs/>
                <w:sz w:val="20"/>
                <w:szCs w:val="20"/>
                <w:lang w:val="en-US"/>
              </w:rPr>
              <w:t>Rangiranje valjanih ponuda prema kriteriju za odabir ponude:</w:t>
            </w:r>
          </w:p>
        </w:tc>
      </w:tr>
      <w:tr w:rsidR="00B243AB" w:rsidRPr="00B243AB" w14:paraId="48B321BF" w14:textId="77777777">
        <w:trPr>
          <w:trHeight w:val="1"/>
        </w:trPr>
        <w:tc>
          <w:tcPr>
            <w:tcW w:w="508" w:type="dxa"/>
            <w:tcBorders>
              <w:top w:val="single" w:sz="4" w:space="0" w:color="A6A6A6"/>
              <w:left w:val="single" w:sz="3" w:space="0" w:color="A6A6A6"/>
              <w:bottom w:val="single" w:sz="4" w:space="0" w:color="A6A6A6"/>
              <w:right w:val="single" w:sz="3" w:space="0" w:color="A6A6A6"/>
            </w:tcBorders>
            <w:shd w:val="clear" w:color="000000" w:fill="FFFFFF"/>
          </w:tcPr>
          <w:p w14:paraId="3A333DAE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1.</w:t>
            </w:r>
          </w:p>
        </w:tc>
        <w:tc>
          <w:tcPr>
            <w:tcW w:w="9121" w:type="dxa"/>
            <w:tcBorders>
              <w:top w:val="single" w:sz="4" w:space="0" w:color="A6A6A6"/>
              <w:left w:val="single" w:sz="3" w:space="0" w:color="A6A6A6"/>
              <w:bottom w:val="single" w:sz="4" w:space="0" w:color="A6A6A6"/>
              <w:right w:val="single" w:sz="3" w:space="0" w:color="A6A6A6"/>
            </w:tcBorders>
            <w:shd w:val="clear" w:color="000000" w:fill="FFFFFF"/>
          </w:tcPr>
          <w:p w14:paraId="5AD2166C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6DFBBF27" w14:textId="77777777">
        <w:trPr>
          <w:trHeight w:val="1"/>
        </w:trPr>
        <w:tc>
          <w:tcPr>
            <w:tcW w:w="508" w:type="dxa"/>
            <w:tcBorders>
              <w:top w:val="single" w:sz="4" w:space="0" w:color="A6A6A6"/>
              <w:left w:val="single" w:sz="3" w:space="0" w:color="A6A6A6"/>
              <w:bottom w:val="single" w:sz="4" w:space="0" w:color="A6A6A6"/>
              <w:right w:val="single" w:sz="3" w:space="0" w:color="A6A6A6"/>
            </w:tcBorders>
            <w:shd w:val="clear" w:color="000000" w:fill="FFFFFF"/>
          </w:tcPr>
          <w:p w14:paraId="1B228789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>2.</w:t>
            </w:r>
          </w:p>
        </w:tc>
        <w:tc>
          <w:tcPr>
            <w:tcW w:w="9121" w:type="dxa"/>
            <w:tcBorders>
              <w:top w:val="single" w:sz="4" w:space="0" w:color="A6A6A6"/>
              <w:left w:val="single" w:sz="3" w:space="0" w:color="A6A6A6"/>
              <w:bottom w:val="single" w:sz="4" w:space="0" w:color="A6A6A6"/>
              <w:right w:val="single" w:sz="3" w:space="0" w:color="A6A6A6"/>
            </w:tcBorders>
            <w:shd w:val="clear" w:color="000000" w:fill="FFFFFF"/>
          </w:tcPr>
          <w:p w14:paraId="16B662DF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34CB4009" w14:textId="77777777">
        <w:trPr>
          <w:trHeight w:val="1"/>
        </w:trPr>
        <w:tc>
          <w:tcPr>
            <w:tcW w:w="508" w:type="dxa"/>
            <w:tcBorders>
              <w:top w:val="single" w:sz="4" w:space="0" w:color="A6A6A6"/>
              <w:left w:val="single" w:sz="3" w:space="0" w:color="A6A6A6"/>
              <w:bottom w:val="single" w:sz="4" w:space="0" w:color="A6A6A6"/>
              <w:right w:val="single" w:sz="3" w:space="0" w:color="A6A6A6"/>
            </w:tcBorders>
            <w:shd w:val="clear" w:color="000000" w:fill="FFFFFF"/>
          </w:tcPr>
          <w:p w14:paraId="6DE13992" w14:textId="77777777" w:rsidR="008F58E8" w:rsidRPr="00B243AB" w:rsidRDefault="008F58E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sz w:val="20"/>
                <w:szCs w:val="20"/>
                <w:lang w:val="en-US"/>
              </w:rPr>
              <w:t xml:space="preserve">3. </w:t>
            </w:r>
          </w:p>
        </w:tc>
        <w:tc>
          <w:tcPr>
            <w:tcW w:w="9121" w:type="dxa"/>
            <w:tcBorders>
              <w:top w:val="single" w:sz="4" w:space="0" w:color="A6A6A6"/>
              <w:left w:val="single" w:sz="3" w:space="0" w:color="A6A6A6"/>
              <w:bottom w:val="single" w:sz="4" w:space="0" w:color="A6A6A6"/>
              <w:right w:val="single" w:sz="3" w:space="0" w:color="A6A6A6"/>
            </w:tcBorders>
            <w:shd w:val="clear" w:color="000000" w:fill="FFFFFF"/>
          </w:tcPr>
          <w:p w14:paraId="746A805C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7464616C" w14:textId="77777777" w:rsidR="008F58E8" w:rsidRPr="00B243AB" w:rsidRDefault="008F58E8" w:rsidP="008F58E8">
      <w:pPr>
        <w:autoSpaceDE w:val="0"/>
        <w:autoSpaceDN w:val="0"/>
        <w:adjustRightInd w:val="0"/>
        <w:ind w:left="720" w:hanging="720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49FA695D" w14:textId="77777777" w:rsidR="008F58E8" w:rsidRPr="00B243AB" w:rsidRDefault="008F58E8" w:rsidP="008F58E8">
      <w:pPr>
        <w:autoSpaceDE w:val="0"/>
        <w:autoSpaceDN w:val="0"/>
        <w:adjustRightInd w:val="0"/>
        <w:ind w:left="720" w:hanging="720"/>
        <w:rPr>
          <w:rFonts w:ascii="Palatino Linotype" w:hAnsi="Palatino Linotype" w:cs="Palatino Linotype"/>
          <w:sz w:val="20"/>
          <w:szCs w:val="20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29"/>
      </w:tblGrid>
      <w:tr w:rsidR="00B243AB" w:rsidRPr="00B243AB" w14:paraId="3BD12B09" w14:textId="77777777">
        <w:trPr>
          <w:trHeight w:val="1"/>
        </w:trPr>
        <w:tc>
          <w:tcPr>
            <w:tcW w:w="9629" w:type="dxa"/>
            <w:tcBorders>
              <w:top w:val="single" w:sz="4" w:space="0" w:color="A6A6A6"/>
              <w:left w:val="single" w:sz="3" w:space="0" w:color="A6A6A6"/>
              <w:bottom w:val="single" w:sz="4" w:space="0" w:color="A6A6A6"/>
              <w:right w:val="single" w:sz="3" w:space="0" w:color="A6A6A6"/>
            </w:tcBorders>
            <w:shd w:val="clear" w:color="auto" w:fill="BFBFBF"/>
          </w:tcPr>
          <w:p w14:paraId="26A8FBD0" w14:textId="0C72B0AC" w:rsidR="008F58E8" w:rsidRPr="00B243AB" w:rsidRDefault="008F58E8" w:rsidP="00DC5BC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b/>
                <w:bCs/>
                <w:sz w:val="20"/>
                <w:szCs w:val="20"/>
                <w:lang w:val="en-US"/>
              </w:rPr>
              <w:t>Naziv ponuditelja s kojim naru</w:t>
            </w:r>
            <w:r w:rsidRPr="00B243AB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 xml:space="preserve">čitelj namjerava sklopiti ugovor o </w:t>
            </w:r>
            <w:r w:rsidR="00DC5BC4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jednostavnoj nabavi</w:t>
            </w:r>
            <w:r w:rsidRPr="00B243AB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 xml:space="preserve"> ili izdati narudžbenicu: </w:t>
            </w:r>
          </w:p>
        </w:tc>
      </w:tr>
      <w:tr w:rsidR="00B243AB" w:rsidRPr="00B243AB" w14:paraId="043E086A" w14:textId="77777777">
        <w:trPr>
          <w:trHeight w:val="1"/>
        </w:trPr>
        <w:tc>
          <w:tcPr>
            <w:tcW w:w="9629" w:type="dxa"/>
            <w:tcBorders>
              <w:top w:val="single" w:sz="4" w:space="0" w:color="A6A6A6"/>
              <w:left w:val="single" w:sz="3" w:space="0" w:color="A6A6A6"/>
              <w:bottom w:val="single" w:sz="4" w:space="0" w:color="A6A6A6"/>
              <w:right w:val="single" w:sz="3" w:space="0" w:color="A6A6A6"/>
            </w:tcBorders>
            <w:shd w:val="clear" w:color="000000" w:fill="FFFFFF"/>
          </w:tcPr>
          <w:p w14:paraId="626CD541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5AD59044" w14:textId="77777777" w:rsidR="008F58E8" w:rsidRPr="00B243AB" w:rsidRDefault="008F58E8" w:rsidP="008F58E8">
      <w:pPr>
        <w:autoSpaceDE w:val="0"/>
        <w:autoSpaceDN w:val="0"/>
        <w:adjustRightInd w:val="0"/>
        <w:ind w:left="720" w:hanging="720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4E0C5EAA" w14:textId="77777777" w:rsidR="008F58E8" w:rsidRPr="00B243AB" w:rsidRDefault="008F58E8" w:rsidP="008F58E8">
      <w:pPr>
        <w:autoSpaceDE w:val="0"/>
        <w:autoSpaceDN w:val="0"/>
        <w:adjustRightInd w:val="0"/>
        <w:ind w:left="720" w:hanging="720"/>
        <w:rPr>
          <w:rFonts w:ascii="Palatino Linotype" w:hAnsi="Palatino Linotype" w:cs="Palatino Linotype"/>
          <w:sz w:val="20"/>
          <w:szCs w:val="20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29"/>
      </w:tblGrid>
      <w:tr w:rsidR="00B243AB" w:rsidRPr="00B243AB" w14:paraId="32360300" w14:textId="77777777">
        <w:trPr>
          <w:trHeight w:val="1"/>
        </w:trPr>
        <w:tc>
          <w:tcPr>
            <w:tcW w:w="9629" w:type="dxa"/>
            <w:tcBorders>
              <w:top w:val="single" w:sz="4" w:space="0" w:color="A6A6A6"/>
              <w:left w:val="single" w:sz="3" w:space="0" w:color="A6A6A6"/>
              <w:bottom w:val="single" w:sz="4" w:space="0" w:color="A6A6A6"/>
              <w:right w:val="single" w:sz="3" w:space="0" w:color="A6A6A6"/>
            </w:tcBorders>
            <w:shd w:val="clear" w:color="auto" w:fill="BFBFBF"/>
          </w:tcPr>
          <w:p w14:paraId="4B98710E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b/>
                <w:bCs/>
                <w:sz w:val="20"/>
                <w:szCs w:val="20"/>
                <w:lang w:val="en-US"/>
              </w:rPr>
              <w:t>Prijedlog  odgovornoj osobi naru</w:t>
            </w:r>
            <w:r w:rsidRPr="00B243AB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čitelja za prihvaćanje ponude s obrazloženjem:</w:t>
            </w:r>
          </w:p>
        </w:tc>
      </w:tr>
      <w:tr w:rsidR="00B243AB" w:rsidRPr="00B243AB" w14:paraId="5C466C79" w14:textId="77777777">
        <w:trPr>
          <w:trHeight w:val="1"/>
        </w:trPr>
        <w:tc>
          <w:tcPr>
            <w:tcW w:w="9629" w:type="dxa"/>
            <w:tcBorders>
              <w:top w:val="single" w:sz="4" w:space="0" w:color="A6A6A6"/>
              <w:left w:val="single" w:sz="3" w:space="0" w:color="A6A6A6"/>
              <w:bottom w:val="single" w:sz="4" w:space="0" w:color="A6A6A6"/>
              <w:right w:val="single" w:sz="3" w:space="0" w:color="A6A6A6"/>
            </w:tcBorders>
            <w:shd w:val="clear" w:color="000000" w:fill="FFFFFF"/>
          </w:tcPr>
          <w:p w14:paraId="5D1DD377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14451851" w14:textId="77777777">
        <w:trPr>
          <w:trHeight w:val="1"/>
        </w:trPr>
        <w:tc>
          <w:tcPr>
            <w:tcW w:w="9629" w:type="dxa"/>
            <w:tcBorders>
              <w:top w:val="single" w:sz="4" w:space="0" w:color="A6A6A6"/>
              <w:left w:val="single" w:sz="3" w:space="0" w:color="A6A6A6"/>
              <w:bottom w:val="single" w:sz="4" w:space="0" w:color="A6A6A6"/>
              <w:right w:val="single" w:sz="3" w:space="0" w:color="A6A6A6"/>
            </w:tcBorders>
            <w:shd w:val="clear" w:color="000000" w:fill="FFFFFF"/>
          </w:tcPr>
          <w:p w14:paraId="14BC3B8C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7B7D5CB8" w14:textId="77777777">
        <w:trPr>
          <w:trHeight w:val="1"/>
        </w:trPr>
        <w:tc>
          <w:tcPr>
            <w:tcW w:w="9629" w:type="dxa"/>
            <w:tcBorders>
              <w:top w:val="single" w:sz="4" w:space="0" w:color="A6A6A6"/>
              <w:left w:val="single" w:sz="3" w:space="0" w:color="A6A6A6"/>
              <w:bottom w:val="single" w:sz="4" w:space="0" w:color="A6A6A6"/>
              <w:right w:val="single" w:sz="3" w:space="0" w:color="A6A6A6"/>
            </w:tcBorders>
            <w:shd w:val="clear" w:color="000000" w:fill="FFFFFF"/>
          </w:tcPr>
          <w:p w14:paraId="39C2A694" w14:textId="77777777" w:rsidR="008F58E8" w:rsidRPr="00B243AB" w:rsidRDefault="008F58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135B00B3" w14:textId="77777777" w:rsidR="008F58E8" w:rsidRPr="00B243AB" w:rsidRDefault="008F58E8" w:rsidP="008F58E8">
      <w:pPr>
        <w:autoSpaceDE w:val="0"/>
        <w:autoSpaceDN w:val="0"/>
        <w:adjustRightInd w:val="0"/>
        <w:ind w:left="720" w:hanging="720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25367E43" w14:textId="77777777" w:rsidR="008F58E8" w:rsidRPr="00B243AB" w:rsidRDefault="008F58E8" w:rsidP="008F58E8">
      <w:pPr>
        <w:autoSpaceDE w:val="0"/>
        <w:autoSpaceDN w:val="0"/>
        <w:adjustRightInd w:val="0"/>
        <w:ind w:left="720" w:hanging="720"/>
        <w:rPr>
          <w:rFonts w:ascii="Palatino Linotype" w:hAnsi="Palatino Linotype" w:cs="Palatino Linotype"/>
          <w:sz w:val="20"/>
          <w:szCs w:val="20"/>
          <w:lang w:val="en-US"/>
        </w:rPr>
      </w:pPr>
    </w:p>
    <w:tbl>
      <w:tblPr>
        <w:tblW w:w="962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29"/>
      </w:tblGrid>
      <w:tr w:rsidR="00B243AB" w:rsidRPr="00B243AB" w14:paraId="4BEEE530" w14:textId="77777777" w:rsidTr="00B434DB">
        <w:trPr>
          <w:trHeight w:val="1"/>
        </w:trPr>
        <w:tc>
          <w:tcPr>
            <w:tcW w:w="9629" w:type="dxa"/>
            <w:tcBorders>
              <w:top w:val="single" w:sz="4" w:space="0" w:color="A6A6A6"/>
              <w:left w:val="single" w:sz="3" w:space="0" w:color="A6A6A6"/>
              <w:bottom w:val="single" w:sz="4" w:space="0" w:color="A6A6A6"/>
              <w:right w:val="single" w:sz="3" w:space="0" w:color="A6A6A6"/>
            </w:tcBorders>
            <w:shd w:val="clear" w:color="auto" w:fill="BFBFBF"/>
          </w:tcPr>
          <w:p w14:paraId="3696A2C3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243AB">
              <w:rPr>
                <w:rFonts w:ascii="Palatino Linotype" w:hAnsi="Palatino Linotype" w:cs="Palatino Linotype"/>
                <w:b/>
                <w:bCs/>
                <w:sz w:val="20"/>
                <w:szCs w:val="20"/>
                <w:lang w:val="en-US"/>
              </w:rPr>
              <w:t xml:space="preserve">Ime, prezime i potpis osoba koje su izvršile prikupljanje, pregled i ocjenu ponuda: </w:t>
            </w:r>
          </w:p>
        </w:tc>
      </w:tr>
      <w:tr w:rsidR="00B243AB" w:rsidRPr="00B243AB" w14:paraId="41797A6D" w14:textId="77777777" w:rsidTr="00B434DB">
        <w:trPr>
          <w:trHeight w:val="1"/>
        </w:trPr>
        <w:tc>
          <w:tcPr>
            <w:tcW w:w="9629" w:type="dxa"/>
            <w:tcBorders>
              <w:top w:val="single" w:sz="4" w:space="0" w:color="A6A6A6"/>
              <w:left w:val="single" w:sz="3" w:space="0" w:color="A6A6A6"/>
              <w:bottom w:val="single" w:sz="4" w:space="0" w:color="A6A6A6"/>
              <w:right w:val="single" w:sz="3" w:space="0" w:color="A6A6A6"/>
            </w:tcBorders>
          </w:tcPr>
          <w:p w14:paraId="26DB2DD1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658969DA" w14:textId="77777777" w:rsidTr="00B434DB">
        <w:trPr>
          <w:trHeight w:val="1"/>
        </w:trPr>
        <w:tc>
          <w:tcPr>
            <w:tcW w:w="9629" w:type="dxa"/>
            <w:tcBorders>
              <w:top w:val="single" w:sz="4" w:space="0" w:color="A6A6A6"/>
              <w:left w:val="single" w:sz="3" w:space="0" w:color="A6A6A6"/>
              <w:bottom w:val="single" w:sz="4" w:space="0" w:color="A6A6A6"/>
              <w:right w:val="single" w:sz="3" w:space="0" w:color="A6A6A6"/>
            </w:tcBorders>
          </w:tcPr>
          <w:p w14:paraId="6C5A76B8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40C355AA" w14:textId="77777777" w:rsidTr="00B434DB">
        <w:trPr>
          <w:trHeight w:val="1"/>
        </w:trPr>
        <w:tc>
          <w:tcPr>
            <w:tcW w:w="9629" w:type="dxa"/>
            <w:tcBorders>
              <w:top w:val="single" w:sz="4" w:space="0" w:color="A6A6A6"/>
              <w:left w:val="single" w:sz="3" w:space="0" w:color="A6A6A6"/>
              <w:bottom w:val="single" w:sz="4" w:space="0" w:color="A6A6A6"/>
              <w:right w:val="single" w:sz="3" w:space="0" w:color="A6A6A6"/>
            </w:tcBorders>
          </w:tcPr>
          <w:p w14:paraId="63AEB785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B243AB" w:rsidRPr="00B243AB" w14:paraId="2080FA47" w14:textId="77777777" w:rsidTr="00B434DB">
        <w:trPr>
          <w:trHeight w:val="1"/>
        </w:trPr>
        <w:tc>
          <w:tcPr>
            <w:tcW w:w="9629" w:type="dxa"/>
            <w:tcBorders>
              <w:top w:val="single" w:sz="4" w:space="0" w:color="A6A6A6"/>
              <w:left w:val="single" w:sz="3" w:space="0" w:color="A6A6A6"/>
              <w:bottom w:val="single" w:sz="4" w:space="0" w:color="A6A6A6"/>
              <w:right w:val="single" w:sz="3" w:space="0" w:color="A6A6A6"/>
            </w:tcBorders>
          </w:tcPr>
          <w:p w14:paraId="20BA2743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F58E8" w:rsidRPr="00B243AB" w14:paraId="2DF3067F" w14:textId="77777777" w:rsidTr="00B434DB">
        <w:trPr>
          <w:trHeight w:val="1"/>
        </w:trPr>
        <w:tc>
          <w:tcPr>
            <w:tcW w:w="9629" w:type="dxa"/>
            <w:tcBorders>
              <w:top w:val="single" w:sz="4" w:space="0" w:color="A6A6A6"/>
              <w:left w:val="single" w:sz="3" w:space="0" w:color="A6A6A6"/>
              <w:bottom w:val="single" w:sz="4" w:space="0" w:color="A6A6A6"/>
              <w:right w:val="single" w:sz="3" w:space="0" w:color="A6A6A6"/>
            </w:tcBorders>
          </w:tcPr>
          <w:p w14:paraId="0F0E2D78" w14:textId="77777777" w:rsidR="008F58E8" w:rsidRPr="00B243AB" w:rsidRDefault="008F58E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71B987F7" w14:textId="77777777" w:rsidR="00B434DB" w:rsidRDefault="00B434DB" w:rsidP="00B434DB">
      <w:pPr>
        <w:autoSpaceDE w:val="0"/>
        <w:autoSpaceDN w:val="0"/>
        <w:adjustRightInd w:val="0"/>
        <w:rPr>
          <w:rFonts w:ascii="Palatino Linotype" w:hAnsi="Palatino Linotype" w:cs="Palatino Linotype"/>
          <w:bCs/>
          <w:sz w:val="20"/>
          <w:szCs w:val="20"/>
          <w:lang w:val="en-US"/>
        </w:rPr>
      </w:pPr>
    </w:p>
    <w:p w14:paraId="75A1FD2C" w14:textId="77777777" w:rsidR="00B434DB" w:rsidRDefault="00B434DB" w:rsidP="00B434DB">
      <w:pPr>
        <w:autoSpaceDE w:val="0"/>
        <w:autoSpaceDN w:val="0"/>
        <w:adjustRightInd w:val="0"/>
        <w:rPr>
          <w:rFonts w:ascii="Palatino Linotype" w:hAnsi="Palatino Linotype" w:cs="Palatino Linotype"/>
          <w:bCs/>
          <w:sz w:val="20"/>
          <w:szCs w:val="20"/>
          <w:lang w:val="en-US"/>
        </w:rPr>
      </w:pPr>
    </w:p>
    <w:p w14:paraId="627A774B" w14:textId="77777777" w:rsidR="00B434DB" w:rsidRDefault="00B434DB" w:rsidP="00B434DB">
      <w:pPr>
        <w:autoSpaceDE w:val="0"/>
        <w:autoSpaceDN w:val="0"/>
        <w:adjustRightInd w:val="0"/>
        <w:rPr>
          <w:rFonts w:ascii="Palatino Linotype" w:hAnsi="Palatino Linotype" w:cs="Palatino Linotype"/>
          <w:bCs/>
          <w:sz w:val="20"/>
          <w:szCs w:val="20"/>
          <w:lang w:val="en-US"/>
        </w:rPr>
      </w:pPr>
    </w:p>
    <w:p w14:paraId="3E3D7683" w14:textId="28920137" w:rsidR="00B434DB" w:rsidRPr="00B434DB" w:rsidRDefault="00B434DB" w:rsidP="00B434DB">
      <w:pPr>
        <w:autoSpaceDE w:val="0"/>
        <w:autoSpaceDN w:val="0"/>
        <w:adjustRightInd w:val="0"/>
        <w:rPr>
          <w:rFonts w:ascii="Palatino Linotype" w:hAnsi="Palatino Linotype" w:cs="Palatino Linotype"/>
          <w:bCs/>
          <w:sz w:val="20"/>
          <w:szCs w:val="20"/>
          <w:lang w:val="en-US"/>
        </w:rPr>
      </w:pPr>
      <w:r w:rsidRPr="00B434DB">
        <w:rPr>
          <w:rFonts w:ascii="Palatino Linotype" w:hAnsi="Palatino Linotype" w:cs="Palatino Linotype"/>
          <w:bCs/>
          <w:sz w:val="20"/>
          <w:szCs w:val="20"/>
          <w:lang w:val="en-US"/>
        </w:rPr>
        <w:t>Datum : ______________</w:t>
      </w:r>
    </w:p>
    <w:p w14:paraId="5F4D0EED" w14:textId="77777777" w:rsidR="008F58E8" w:rsidRPr="00B243AB" w:rsidRDefault="008F58E8" w:rsidP="008F58E8">
      <w:pPr>
        <w:autoSpaceDE w:val="0"/>
        <w:autoSpaceDN w:val="0"/>
        <w:adjustRightInd w:val="0"/>
        <w:ind w:left="720" w:hanging="720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2A427D4E" w14:textId="77777777" w:rsidR="008F58E8" w:rsidRPr="00B243AB" w:rsidRDefault="008F58E8" w:rsidP="008F58E8">
      <w:pPr>
        <w:autoSpaceDE w:val="0"/>
        <w:autoSpaceDN w:val="0"/>
        <w:adjustRightInd w:val="0"/>
        <w:ind w:left="720" w:hanging="720"/>
        <w:rPr>
          <w:rFonts w:ascii="Palatino Linotype" w:hAnsi="Palatino Linotype" w:cs="Palatino Linotype"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sz w:val="20"/>
          <w:szCs w:val="20"/>
          <w:lang w:val="en-US"/>
        </w:rPr>
        <w:t xml:space="preserve">Popis priloga: </w:t>
      </w:r>
    </w:p>
    <w:p w14:paraId="53CDDFB1" w14:textId="77777777" w:rsidR="008F58E8" w:rsidRPr="00B243AB" w:rsidRDefault="008F58E8" w:rsidP="008F58E8">
      <w:pPr>
        <w:autoSpaceDE w:val="0"/>
        <w:autoSpaceDN w:val="0"/>
        <w:adjustRightInd w:val="0"/>
        <w:ind w:left="720" w:hanging="720"/>
        <w:rPr>
          <w:rFonts w:ascii="Palatino Linotype" w:hAnsi="Palatino Linotype" w:cs="Palatino Linotype"/>
          <w:sz w:val="20"/>
          <w:szCs w:val="20"/>
          <w:lang w:val="en-US"/>
        </w:rPr>
      </w:pPr>
    </w:p>
    <w:p w14:paraId="1C0B78A6" w14:textId="77777777" w:rsidR="008F58E8" w:rsidRPr="00B243AB" w:rsidRDefault="008F58E8" w:rsidP="008F58E8">
      <w:pPr>
        <w:autoSpaceDE w:val="0"/>
        <w:autoSpaceDN w:val="0"/>
        <w:adjustRightInd w:val="0"/>
        <w:ind w:left="720" w:hanging="720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7F2028A1" w14:textId="77777777" w:rsidR="008F58E8" w:rsidRPr="00B243AB" w:rsidRDefault="008F58E8" w:rsidP="008F58E8">
      <w:pPr>
        <w:autoSpaceDE w:val="0"/>
        <w:autoSpaceDN w:val="0"/>
        <w:adjustRightInd w:val="0"/>
        <w:ind w:left="5760" w:firstLine="720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0FC3AEC3" w14:textId="77777777" w:rsidR="008F58E8" w:rsidRPr="00B243AB" w:rsidRDefault="008F58E8" w:rsidP="008F58E8">
      <w:pPr>
        <w:autoSpaceDE w:val="0"/>
        <w:autoSpaceDN w:val="0"/>
        <w:adjustRightInd w:val="0"/>
        <w:ind w:left="5760" w:firstLine="720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6114357F" w14:textId="77777777" w:rsidR="008F58E8" w:rsidRPr="00B243AB" w:rsidRDefault="008F58E8" w:rsidP="008F58E8">
      <w:pPr>
        <w:autoSpaceDE w:val="0"/>
        <w:autoSpaceDN w:val="0"/>
        <w:adjustRightInd w:val="0"/>
        <w:ind w:left="5760" w:firstLine="720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5F552DFD" w14:textId="77777777" w:rsidR="008F58E8" w:rsidRPr="00B243AB" w:rsidRDefault="008F58E8" w:rsidP="008F58E8">
      <w:pPr>
        <w:autoSpaceDE w:val="0"/>
        <w:autoSpaceDN w:val="0"/>
        <w:adjustRightInd w:val="0"/>
        <w:ind w:left="5760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  <w:r w:rsidRPr="00B243AB">
        <w:rPr>
          <w:rFonts w:ascii="Palatino Linotype" w:hAnsi="Palatino Linotype" w:cs="Palatino Linotype"/>
          <w:b/>
          <w:bCs/>
          <w:sz w:val="20"/>
          <w:szCs w:val="20"/>
          <w:lang w:val="en-US"/>
        </w:rPr>
        <w:t>Odobrava:</w:t>
      </w:r>
    </w:p>
    <w:p w14:paraId="61D22F7B" w14:textId="77777777" w:rsidR="008F58E8" w:rsidRPr="00B243AB" w:rsidRDefault="008F58E8" w:rsidP="008F58E8">
      <w:pPr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270A484B" w14:textId="77777777" w:rsidR="008F58E8" w:rsidRPr="00B243AB" w:rsidRDefault="008F58E8" w:rsidP="008F58E8">
      <w:pPr>
        <w:autoSpaceDE w:val="0"/>
        <w:autoSpaceDN w:val="0"/>
        <w:adjustRightInd w:val="0"/>
        <w:ind w:left="5040" w:firstLine="720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50841E0B" w14:textId="77777777" w:rsidR="008F58E8" w:rsidRPr="00B243AB" w:rsidRDefault="008F58E8" w:rsidP="008F58E8">
      <w:pPr>
        <w:autoSpaceDE w:val="0"/>
        <w:autoSpaceDN w:val="0"/>
        <w:adjustRightInd w:val="0"/>
        <w:ind w:left="5040" w:firstLine="720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778159B2" w14:textId="77777777" w:rsidR="008F58E8" w:rsidRPr="00B243AB" w:rsidRDefault="008F58E8" w:rsidP="008F58E8">
      <w:pPr>
        <w:autoSpaceDE w:val="0"/>
        <w:autoSpaceDN w:val="0"/>
        <w:adjustRightInd w:val="0"/>
        <w:ind w:left="5040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385AE95E" w14:textId="77777777" w:rsidR="008F58E8" w:rsidRPr="00B243AB" w:rsidRDefault="008F58E8" w:rsidP="008F58E8">
      <w:pPr>
        <w:autoSpaceDE w:val="0"/>
        <w:autoSpaceDN w:val="0"/>
        <w:adjustRightInd w:val="0"/>
        <w:ind w:left="5040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p w14:paraId="245AA7EF" w14:textId="77777777" w:rsidR="008F58E8" w:rsidRPr="00B243AB" w:rsidRDefault="008F58E8" w:rsidP="008F58E8">
      <w:pPr>
        <w:autoSpaceDE w:val="0"/>
        <w:autoSpaceDN w:val="0"/>
        <w:adjustRightInd w:val="0"/>
        <w:ind w:left="5760" w:firstLine="720"/>
        <w:rPr>
          <w:rFonts w:ascii="Palatino Linotype" w:hAnsi="Palatino Linotype" w:cs="Palatino Linotype"/>
          <w:b/>
          <w:bCs/>
          <w:sz w:val="20"/>
          <w:szCs w:val="20"/>
          <w:lang w:val="en-US"/>
        </w:rPr>
      </w:pPr>
    </w:p>
    <w:bookmarkEnd w:id="0"/>
    <w:p w14:paraId="44E942A2" w14:textId="77777777" w:rsidR="008F58E8" w:rsidRPr="00B243AB" w:rsidRDefault="008F58E8"/>
    <w:sectPr w:rsidR="008F58E8" w:rsidRPr="00B243AB" w:rsidSect="008F58E8">
      <w:footerReference w:type="default" r:id="rId9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DFCD9" w14:textId="77777777" w:rsidR="004D5100" w:rsidRDefault="004D5100" w:rsidP="00AC19BE">
      <w:r>
        <w:separator/>
      </w:r>
    </w:p>
  </w:endnote>
  <w:endnote w:type="continuationSeparator" w:id="0">
    <w:p w14:paraId="13D94E77" w14:textId="77777777" w:rsidR="004D5100" w:rsidRDefault="004D5100" w:rsidP="00AC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2764434"/>
      <w:docPartObj>
        <w:docPartGallery w:val="Page Numbers (Bottom of Page)"/>
        <w:docPartUnique/>
      </w:docPartObj>
    </w:sdtPr>
    <w:sdtEndPr/>
    <w:sdtContent>
      <w:p w14:paraId="12A337EF" w14:textId="7D5E49BF" w:rsidR="00D5173A" w:rsidRDefault="00D5173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22C">
          <w:rPr>
            <w:noProof/>
          </w:rPr>
          <w:t>22</w:t>
        </w:r>
        <w:r>
          <w:fldChar w:fldCharType="end"/>
        </w:r>
      </w:p>
    </w:sdtContent>
  </w:sdt>
  <w:p w14:paraId="1AA57C01" w14:textId="77777777" w:rsidR="00D5173A" w:rsidRDefault="00D51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668D5" w14:textId="77777777" w:rsidR="004D5100" w:rsidRDefault="004D5100" w:rsidP="00AC19BE">
      <w:r>
        <w:separator/>
      </w:r>
    </w:p>
  </w:footnote>
  <w:footnote w:type="continuationSeparator" w:id="0">
    <w:p w14:paraId="6FB86CD5" w14:textId="77777777" w:rsidR="004D5100" w:rsidRDefault="004D5100" w:rsidP="00AC1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44CDD62"/>
    <w:lvl w:ilvl="0">
      <w:numFmt w:val="bullet"/>
      <w:lvlText w:val="*"/>
      <w:lvlJc w:val="left"/>
    </w:lvl>
  </w:abstractNum>
  <w:abstractNum w:abstractNumId="1" w15:restartNumberingAfterBreak="0">
    <w:nsid w:val="01FD6ABA"/>
    <w:multiLevelType w:val="hybridMultilevel"/>
    <w:tmpl w:val="11006ACC"/>
    <w:lvl w:ilvl="0" w:tplc="BA525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62F37"/>
    <w:multiLevelType w:val="hybridMultilevel"/>
    <w:tmpl w:val="C116E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163E8"/>
    <w:multiLevelType w:val="hybridMultilevel"/>
    <w:tmpl w:val="A66AD5C2"/>
    <w:lvl w:ilvl="0" w:tplc="0CC41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B28FF"/>
    <w:multiLevelType w:val="hybridMultilevel"/>
    <w:tmpl w:val="98FA1746"/>
    <w:lvl w:ilvl="0" w:tplc="09462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9672A"/>
    <w:multiLevelType w:val="multilevel"/>
    <w:tmpl w:val="37AE77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8E8"/>
    <w:rsid w:val="000048D8"/>
    <w:rsid w:val="0001144F"/>
    <w:rsid w:val="0001195E"/>
    <w:rsid w:val="00020E35"/>
    <w:rsid w:val="00040A79"/>
    <w:rsid w:val="00040C34"/>
    <w:rsid w:val="00043300"/>
    <w:rsid w:val="0007760A"/>
    <w:rsid w:val="000B689D"/>
    <w:rsid w:val="000B6B2E"/>
    <w:rsid w:val="000C2BEA"/>
    <w:rsid w:val="000E3950"/>
    <w:rsid w:val="000E5803"/>
    <w:rsid w:val="000E6344"/>
    <w:rsid w:val="000F4E80"/>
    <w:rsid w:val="001100DF"/>
    <w:rsid w:val="00141D60"/>
    <w:rsid w:val="00147414"/>
    <w:rsid w:val="001700D7"/>
    <w:rsid w:val="00172CEE"/>
    <w:rsid w:val="00184F23"/>
    <w:rsid w:val="001851D1"/>
    <w:rsid w:val="00191B29"/>
    <w:rsid w:val="001A1F68"/>
    <w:rsid w:val="001B2351"/>
    <w:rsid w:val="001B37FB"/>
    <w:rsid w:val="001C75B4"/>
    <w:rsid w:val="001C7C79"/>
    <w:rsid w:val="001D6C0B"/>
    <w:rsid w:val="001E10F2"/>
    <w:rsid w:val="001F2A9F"/>
    <w:rsid w:val="00206DB5"/>
    <w:rsid w:val="00213B8D"/>
    <w:rsid w:val="00214814"/>
    <w:rsid w:val="00216B7A"/>
    <w:rsid w:val="00227113"/>
    <w:rsid w:val="00227B46"/>
    <w:rsid w:val="00227B84"/>
    <w:rsid w:val="00235DF0"/>
    <w:rsid w:val="00235F63"/>
    <w:rsid w:val="00250945"/>
    <w:rsid w:val="0025247E"/>
    <w:rsid w:val="002847A7"/>
    <w:rsid w:val="002A1DEB"/>
    <w:rsid w:val="002A39A7"/>
    <w:rsid w:val="002A3B2B"/>
    <w:rsid w:val="002B78E8"/>
    <w:rsid w:val="002C0827"/>
    <w:rsid w:val="002C085C"/>
    <w:rsid w:val="002C10C6"/>
    <w:rsid w:val="002D4A6A"/>
    <w:rsid w:val="00307DEB"/>
    <w:rsid w:val="00311558"/>
    <w:rsid w:val="00336E06"/>
    <w:rsid w:val="00345524"/>
    <w:rsid w:val="003464E6"/>
    <w:rsid w:val="00350D17"/>
    <w:rsid w:val="00376373"/>
    <w:rsid w:val="003911BE"/>
    <w:rsid w:val="003932E3"/>
    <w:rsid w:val="003E644C"/>
    <w:rsid w:val="00414CEB"/>
    <w:rsid w:val="00441A76"/>
    <w:rsid w:val="00485CD3"/>
    <w:rsid w:val="0049191D"/>
    <w:rsid w:val="004A650A"/>
    <w:rsid w:val="004B0F88"/>
    <w:rsid w:val="004B15B1"/>
    <w:rsid w:val="004C154A"/>
    <w:rsid w:val="004C1980"/>
    <w:rsid w:val="004D5100"/>
    <w:rsid w:val="004E0856"/>
    <w:rsid w:val="004F1BCC"/>
    <w:rsid w:val="00500E06"/>
    <w:rsid w:val="005158C6"/>
    <w:rsid w:val="00523DDD"/>
    <w:rsid w:val="00530297"/>
    <w:rsid w:val="005406FC"/>
    <w:rsid w:val="0057597F"/>
    <w:rsid w:val="00596864"/>
    <w:rsid w:val="005A0C8C"/>
    <w:rsid w:val="005A380B"/>
    <w:rsid w:val="005A3DD2"/>
    <w:rsid w:val="005B0CB8"/>
    <w:rsid w:val="005D5AF4"/>
    <w:rsid w:val="005E38BB"/>
    <w:rsid w:val="005E5E23"/>
    <w:rsid w:val="00605711"/>
    <w:rsid w:val="00617A1D"/>
    <w:rsid w:val="00630C8C"/>
    <w:rsid w:val="00632763"/>
    <w:rsid w:val="0063378D"/>
    <w:rsid w:val="0063427D"/>
    <w:rsid w:val="00641F97"/>
    <w:rsid w:val="00642EEA"/>
    <w:rsid w:val="00645F10"/>
    <w:rsid w:val="00650EB1"/>
    <w:rsid w:val="006545AF"/>
    <w:rsid w:val="00661239"/>
    <w:rsid w:val="00671EAA"/>
    <w:rsid w:val="006845BF"/>
    <w:rsid w:val="00685332"/>
    <w:rsid w:val="00691CC4"/>
    <w:rsid w:val="00696C8B"/>
    <w:rsid w:val="0069799D"/>
    <w:rsid w:val="006A1E7C"/>
    <w:rsid w:val="006A38BC"/>
    <w:rsid w:val="006E3F3D"/>
    <w:rsid w:val="006E4B94"/>
    <w:rsid w:val="006F1992"/>
    <w:rsid w:val="006F51A8"/>
    <w:rsid w:val="007034F3"/>
    <w:rsid w:val="007229AB"/>
    <w:rsid w:val="00747B89"/>
    <w:rsid w:val="00762342"/>
    <w:rsid w:val="00786E12"/>
    <w:rsid w:val="007A02B5"/>
    <w:rsid w:val="007A3CC5"/>
    <w:rsid w:val="007A722C"/>
    <w:rsid w:val="007B178D"/>
    <w:rsid w:val="007B4CD1"/>
    <w:rsid w:val="007D441C"/>
    <w:rsid w:val="007D51C9"/>
    <w:rsid w:val="007F68AE"/>
    <w:rsid w:val="008052DF"/>
    <w:rsid w:val="008233BB"/>
    <w:rsid w:val="00832263"/>
    <w:rsid w:val="00836C2B"/>
    <w:rsid w:val="00852536"/>
    <w:rsid w:val="0085619A"/>
    <w:rsid w:val="0086235C"/>
    <w:rsid w:val="008671A3"/>
    <w:rsid w:val="00882C57"/>
    <w:rsid w:val="00886EE4"/>
    <w:rsid w:val="00890997"/>
    <w:rsid w:val="008B18A4"/>
    <w:rsid w:val="008B26A2"/>
    <w:rsid w:val="008B3C24"/>
    <w:rsid w:val="008D095F"/>
    <w:rsid w:val="008F00DF"/>
    <w:rsid w:val="008F15E6"/>
    <w:rsid w:val="008F3E25"/>
    <w:rsid w:val="008F58E8"/>
    <w:rsid w:val="008F747B"/>
    <w:rsid w:val="00907563"/>
    <w:rsid w:val="00911262"/>
    <w:rsid w:val="0092497F"/>
    <w:rsid w:val="00940C08"/>
    <w:rsid w:val="009450D4"/>
    <w:rsid w:val="0094692C"/>
    <w:rsid w:val="0095097B"/>
    <w:rsid w:val="00991968"/>
    <w:rsid w:val="0099672F"/>
    <w:rsid w:val="009C6E7C"/>
    <w:rsid w:val="009D3AFF"/>
    <w:rsid w:val="009E34E0"/>
    <w:rsid w:val="009F01D2"/>
    <w:rsid w:val="009F31A9"/>
    <w:rsid w:val="009F655A"/>
    <w:rsid w:val="00A070F3"/>
    <w:rsid w:val="00A2444A"/>
    <w:rsid w:val="00A26A3F"/>
    <w:rsid w:val="00A5774A"/>
    <w:rsid w:val="00A63F8F"/>
    <w:rsid w:val="00A659C7"/>
    <w:rsid w:val="00AA2571"/>
    <w:rsid w:val="00AB0357"/>
    <w:rsid w:val="00AB5A3D"/>
    <w:rsid w:val="00AC19BE"/>
    <w:rsid w:val="00AC2825"/>
    <w:rsid w:val="00AC68CD"/>
    <w:rsid w:val="00AE2FA1"/>
    <w:rsid w:val="00AE4766"/>
    <w:rsid w:val="00AF4F0D"/>
    <w:rsid w:val="00B10446"/>
    <w:rsid w:val="00B12608"/>
    <w:rsid w:val="00B205C8"/>
    <w:rsid w:val="00B21D43"/>
    <w:rsid w:val="00B23F4A"/>
    <w:rsid w:val="00B243AB"/>
    <w:rsid w:val="00B30797"/>
    <w:rsid w:val="00B434DB"/>
    <w:rsid w:val="00B5196B"/>
    <w:rsid w:val="00B61836"/>
    <w:rsid w:val="00B63092"/>
    <w:rsid w:val="00B65821"/>
    <w:rsid w:val="00B8008F"/>
    <w:rsid w:val="00B908E9"/>
    <w:rsid w:val="00B91D44"/>
    <w:rsid w:val="00BB4BC9"/>
    <w:rsid w:val="00BB4E33"/>
    <w:rsid w:val="00BB68E8"/>
    <w:rsid w:val="00BD4240"/>
    <w:rsid w:val="00BF7D10"/>
    <w:rsid w:val="00C01352"/>
    <w:rsid w:val="00C21A31"/>
    <w:rsid w:val="00C37495"/>
    <w:rsid w:val="00C46B10"/>
    <w:rsid w:val="00C61586"/>
    <w:rsid w:val="00C63EA2"/>
    <w:rsid w:val="00CA6E80"/>
    <w:rsid w:val="00CC094D"/>
    <w:rsid w:val="00CD1CFE"/>
    <w:rsid w:val="00CD7537"/>
    <w:rsid w:val="00CE12E4"/>
    <w:rsid w:val="00CE139B"/>
    <w:rsid w:val="00CE6284"/>
    <w:rsid w:val="00CF57A5"/>
    <w:rsid w:val="00D03EC6"/>
    <w:rsid w:val="00D16466"/>
    <w:rsid w:val="00D16467"/>
    <w:rsid w:val="00D2280B"/>
    <w:rsid w:val="00D23524"/>
    <w:rsid w:val="00D27BB9"/>
    <w:rsid w:val="00D46792"/>
    <w:rsid w:val="00D50AC4"/>
    <w:rsid w:val="00D5173A"/>
    <w:rsid w:val="00D5220D"/>
    <w:rsid w:val="00D52DE5"/>
    <w:rsid w:val="00D6022B"/>
    <w:rsid w:val="00D615DC"/>
    <w:rsid w:val="00D65A12"/>
    <w:rsid w:val="00D70D08"/>
    <w:rsid w:val="00D72C4B"/>
    <w:rsid w:val="00D823BF"/>
    <w:rsid w:val="00D82549"/>
    <w:rsid w:val="00D8732E"/>
    <w:rsid w:val="00DB483D"/>
    <w:rsid w:val="00DC18BE"/>
    <w:rsid w:val="00DC28CE"/>
    <w:rsid w:val="00DC5BC4"/>
    <w:rsid w:val="00DC6FA9"/>
    <w:rsid w:val="00DD4CE5"/>
    <w:rsid w:val="00DE475F"/>
    <w:rsid w:val="00DE5521"/>
    <w:rsid w:val="00E22B13"/>
    <w:rsid w:val="00E35088"/>
    <w:rsid w:val="00E36427"/>
    <w:rsid w:val="00E41311"/>
    <w:rsid w:val="00E711F1"/>
    <w:rsid w:val="00E76B7E"/>
    <w:rsid w:val="00E82CD1"/>
    <w:rsid w:val="00EB105B"/>
    <w:rsid w:val="00EB43A4"/>
    <w:rsid w:val="00ED0E39"/>
    <w:rsid w:val="00ED6D9A"/>
    <w:rsid w:val="00EE48B0"/>
    <w:rsid w:val="00F00E2B"/>
    <w:rsid w:val="00F12EE9"/>
    <w:rsid w:val="00F26E73"/>
    <w:rsid w:val="00F3136F"/>
    <w:rsid w:val="00F432AD"/>
    <w:rsid w:val="00F67CA0"/>
    <w:rsid w:val="00F67F99"/>
    <w:rsid w:val="00F8042B"/>
    <w:rsid w:val="00FB4F98"/>
    <w:rsid w:val="00FD6322"/>
    <w:rsid w:val="00FE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:contacts" w:name="Sn"/>
  <w:shapeDefaults>
    <o:shapedefaults v:ext="edit" spidmax="1026"/>
    <o:shapelayout v:ext="edit">
      <o:idmap v:ext="edit" data="1"/>
    </o:shapelayout>
  </w:shapeDefaults>
  <w:decimalSymbol w:val=","/>
  <w:listSeparator w:val=";"/>
  <w14:docId w14:val="1C243354"/>
  <w15:docId w15:val="{66EC1547-ABBE-4665-87AE-8E22FF62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8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E2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119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119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AC19B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C19B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19B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9BE"/>
    <w:rPr>
      <w:sz w:val="24"/>
      <w:szCs w:val="24"/>
    </w:rPr>
  </w:style>
  <w:style w:type="paragraph" w:customStyle="1" w:styleId="box455837">
    <w:name w:val="box_455837"/>
    <w:basedOn w:val="Normal"/>
    <w:rsid w:val="001C7C79"/>
    <w:pPr>
      <w:spacing w:before="100" w:beforeAutospacing="1" w:after="100" w:afterAutospacing="1"/>
    </w:pPr>
  </w:style>
  <w:style w:type="character" w:styleId="Hyperlink">
    <w:name w:val="Hyperlink"/>
    <w:basedOn w:val="DefaultParagraphFont"/>
    <w:unhideWhenUsed/>
    <w:rsid w:val="00B6183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B26A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B26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B26A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B2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B26A2"/>
    <w:rPr>
      <w:b/>
      <w:bCs/>
    </w:rPr>
  </w:style>
  <w:style w:type="paragraph" w:customStyle="1" w:styleId="commentcontentpara">
    <w:name w:val="commentcontentpara"/>
    <w:basedOn w:val="Normal"/>
    <w:rsid w:val="004C15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mzz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08066-CA64-4E1C-8067-743C62F3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23</Pages>
  <Words>4656</Words>
  <Characters>26543</Characters>
  <Application>Microsoft Office Word</Application>
  <DocSecurity>0</DocSecurity>
  <Lines>221</Lines>
  <Paragraphs>62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Naručitelj je obveznik primjene Zakona o javnoj nabavi (NN, br</vt:lpstr>
      <vt:lpstr>Naručitelj je obveznik primjene Zakona o javnoj nabavi (NN, br</vt:lpstr>
    </vt:vector>
  </TitlesOfParts>
  <Company>HZ</Company>
  <LinksUpToDate>false</LinksUpToDate>
  <CharactersWithSpaces>31137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Naručitelj je obveznik primjene Zakona o javnoj nabavi (NN, br</dc:title>
  <dc:creator>Davorka</dc:creator>
  <cp:lastModifiedBy>Korisnik</cp:lastModifiedBy>
  <cp:revision>5</cp:revision>
  <cp:lastPrinted>2023-02-06T13:38:00Z</cp:lastPrinted>
  <dcterms:created xsi:type="dcterms:W3CDTF">2023-02-06T12:36:00Z</dcterms:created>
  <dcterms:modified xsi:type="dcterms:W3CDTF">2023-02-06T13:38:00Z</dcterms:modified>
</cp:coreProperties>
</file>