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52F86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Ur. broj: 01 - 3288</w:t>
      </w:r>
      <w:r w:rsidR="00ED2388" w:rsidRPr="00FB1F54">
        <w:rPr>
          <w:rFonts w:ascii="Times New Roman" w:hAnsi="Times New Roman" w:cs="Times New Roman"/>
          <w:b/>
          <w:sz w:val="24"/>
          <w:szCs w:val="24"/>
        </w:rPr>
        <w:t xml:space="preserve"> /202</w:t>
      </w:r>
      <w:r w:rsidR="00FB1F54" w:rsidRPr="00FB1F54">
        <w:rPr>
          <w:rFonts w:ascii="Times New Roman" w:hAnsi="Times New Roman" w:cs="Times New Roman"/>
          <w:b/>
          <w:sz w:val="24"/>
          <w:szCs w:val="24"/>
        </w:rPr>
        <w:t>2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Zadar,</w:t>
      </w:r>
      <w:r w:rsidR="00E52F86">
        <w:rPr>
          <w:rFonts w:ascii="Times New Roman" w:hAnsi="Times New Roman" w:cs="Times New Roman"/>
          <w:b/>
          <w:sz w:val="24"/>
          <w:szCs w:val="24"/>
        </w:rPr>
        <w:t xml:space="preserve"> 01.09</w:t>
      </w:r>
      <w:r w:rsidR="00FB1F54" w:rsidRPr="00FB1F54">
        <w:rPr>
          <w:rFonts w:ascii="Times New Roman" w:hAnsi="Times New Roman" w:cs="Times New Roman"/>
          <w:b/>
          <w:sz w:val="24"/>
          <w:szCs w:val="24"/>
        </w:rPr>
        <w:t>.2022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Zadarske županije (Službeni glasnik Zadarske županije 5/21), ravnateljica Zavoda donosi sljedeću:</w:t>
      </w:r>
    </w:p>
    <w:p w:rsidR="00E52F86" w:rsidRPr="00FB1F54" w:rsidRDefault="00E52F86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F54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ODLUKU O PROVJERI STRUČNIH I DRUGIH SPOSOBNOSTI ZA RADNO MJESTO </w:t>
      </w:r>
      <w:r w:rsidR="00E248A0">
        <w:rPr>
          <w:rFonts w:ascii="Times New Roman" w:hAnsi="Times New Roman" w:cs="Times New Roman"/>
          <w:b/>
          <w:sz w:val="24"/>
          <w:szCs w:val="24"/>
        </w:rPr>
        <w:t>VOZAČ U SANITE</w:t>
      </w:r>
      <w:r w:rsidR="00E06ABB">
        <w:rPr>
          <w:rFonts w:ascii="Times New Roman" w:hAnsi="Times New Roman" w:cs="Times New Roman"/>
          <w:b/>
          <w:sz w:val="24"/>
          <w:szCs w:val="24"/>
        </w:rPr>
        <w:t>T</w:t>
      </w:r>
      <w:bookmarkStart w:id="0" w:name="_GoBack"/>
      <w:bookmarkEnd w:id="0"/>
      <w:r w:rsidR="00E248A0">
        <w:rPr>
          <w:rFonts w:ascii="Times New Roman" w:hAnsi="Times New Roman" w:cs="Times New Roman"/>
          <w:b/>
          <w:sz w:val="24"/>
          <w:szCs w:val="24"/>
        </w:rPr>
        <w:t>SKOM PRIJEVOZU</w:t>
      </w:r>
    </w:p>
    <w:p w:rsidR="00E52F86" w:rsidRPr="00FB1F54" w:rsidRDefault="00E52F86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48A0" w:rsidRPr="00FB1F54" w:rsidRDefault="00E248A0" w:rsidP="00E248A0">
      <w:pPr>
        <w:jc w:val="both"/>
        <w:rPr>
          <w:rFonts w:ascii="Times New Roman" w:hAnsi="Times New Roman" w:cs="Times New Roman"/>
          <w:sz w:val="24"/>
          <w:szCs w:val="24"/>
        </w:rPr>
      </w:pPr>
      <w:r w:rsidRPr="00E52F86">
        <w:rPr>
          <w:rFonts w:ascii="Times New Roman" w:hAnsi="Times New Roman" w:cs="Times New Roman"/>
          <w:sz w:val="24"/>
          <w:szCs w:val="24"/>
        </w:rPr>
        <w:t xml:space="preserve">Pismena provjera stručnih i drugih sposobnosti za radno mjesto vozača u sanitetskom prijevozu na neodređeno vrijeme u radnoj jedinici Zadar izvršit će se u </w:t>
      </w:r>
      <w:r w:rsidR="00E52F86" w:rsidRPr="00E52F86">
        <w:rPr>
          <w:rFonts w:ascii="Times New Roman" w:hAnsi="Times New Roman" w:cs="Times New Roman"/>
          <w:sz w:val="24"/>
          <w:szCs w:val="24"/>
        </w:rPr>
        <w:t>petak, 16.0</w:t>
      </w:r>
      <w:r w:rsidR="00422D1F">
        <w:rPr>
          <w:rFonts w:ascii="Times New Roman" w:hAnsi="Times New Roman" w:cs="Times New Roman"/>
          <w:sz w:val="24"/>
          <w:szCs w:val="24"/>
        </w:rPr>
        <w:t>9.2022. godine s početkom u 8</w:t>
      </w:r>
      <w:r w:rsidR="00E52F86" w:rsidRPr="00E52F86">
        <w:rPr>
          <w:rFonts w:ascii="Times New Roman" w:hAnsi="Times New Roman" w:cs="Times New Roman"/>
          <w:sz w:val="24"/>
          <w:szCs w:val="24"/>
        </w:rPr>
        <w:t xml:space="preserve"> sati</w:t>
      </w:r>
      <w:r w:rsidRPr="00E52F86">
        <w:rPr>
          <w:rFonts w:ascii="Times New Roman" w:hAnsi="Times New Roman" w:cs="Times New Roman"/>
          <w:sz w:val="24"/>
          <w:szCs w:val="24"/>
        </w:rPr>
        <w:t xml:space="preserve"> u </w:t>
      </w:r>
      <w:r w:rsidRPr="00FB1F54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adresi: </w:t>
      </w:r>
      <w:r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E248A0" w:rsidRPr="00700B9B" w:rsidRDefault="00E248A0" w:rsidP="00E248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B9B">
        <w:rPr>
          <w:rFonts w:ascii="Times New Roman" w:hAnsi="Times New Roman" w:cs="Times New Roman"/>
          <w:sz w:val="24"/>
          <w:szCs w:val="24"/>
        </w:rPr>
        <w:t xml:space="preserve">Testiranje se sastoji od </w:t>
      </w:r>
      <w:r>
        <w:rPr>
          <w:rFonts w:ascii="Times New Roman" w:hAnsi="Times New Roman" w:cs="Times New Roman"/>
          <w:sz w:val="24"/>
          <w:szCs w:val="24"/>
        </w:rPr>
        <w:t>pismenog dijela, provjere vozačkih sposobnosti te intervjua pred Povjerenstvom za provedbu t</w:t>
      </w:r>
      <w:r w:rsidRPr="00700B9B">
        <w:rPr>
          <w:rFonts w:ascii="Times New Roman" w:hAnsi="Times New Roman" w:cs="Times New Roman"/>
          <w:sz w:val="24"/>
          <w:szCs w:val="24"/>
        </w:rPr>
        <w:t>estiranja.</w:t>
      </w:r>
    </w:p>
    <w:p w:rsidR="00E248A0" w:rsidRPr="00700B9B" w:rsidRDefault="00E248A0" w:rsidP="00E248A0">
      <w:pPr>
        <w:jc w:val="both"/>
        <w:rPr>
          <w:rFonts w:ascii="Times New Roman" w:hAnsi="Times New Roman" w:cs="Times New Roman"/>
          <w:sz w:val="24"/>
          <w:szCs w:val="24"/>
        </w:rPr>
      </w:pPr>
      <w:r w:rsidRPr="00700B9B">
        <w:rPr>
          <w:rFonts w:ascii="Times New Roman" w:hAnsi="Times New Roman" w:cs="Times New Roman"/>
          <w:b/>
          <w:sz w:val="24"/>
          <w:szCs w:val="24"/>
        </w:rPr>
        <w:t>Literatura:</w:t>
      </w:r>
    </w:p>
    <w:p w:rsidR="00E248A0" w:rsidRPr="00A618CD" w:rsidRDefault="00E248A0" w:rsidP="00E248A0">
      <w:pPr>
        <w:pStyle w:val="NormalWeb"/>
        <w:numPr>
          <w:ilvl w:val="0"/>
          <w:numId w:val="1"/>
        </w:numPr>
        <w:jc w:val="both"/>
        <w:rPr>
          <w:rStyle w:val="Hyperlink"/>
          <w:color w:val="auto"/>
          <w:u w:val="none"/>
        </w:rPr>
      </w:pPr>
      <w:r w:rsidRPr="00700B9B">
        <w:t xml:space="preserve">Zakon o sigurnosti prometa na cestama (pročišćeni tekst zakona Narodne novine </w:t>
      </w:r>
      <w:hyperlink r:id="rId5" w:history="1">
        <w:r w:rsidRPr="00700B9B">
          <w:rPr>
            <w:rStyle w:val="Hyperlink"/>
          </w:rPr>
          <w:t>67/08</w:t>
        </w:r>
      </w:hyperlink>
      <w:r w:rsidRPr="00700B9B">
        <w:t xml:space="preserve">, </w:t>
      </w:r>
      <w:hyperlink r:id="rId6" w:history="1">
        <w:r w:rsidRPr="00700B9B">
          <w:rPr>
            <w:rStyle w:val="Hyperlink"/>
          </w:rPr>
          <w:t>48/10</w:t>
        </w:r>
      </w:hyperlink>
      <w:r w:rsidRPr="00700B9B">
        <w:t xml:space="preserve">, </w:t>
      </w:r>
      <w:hyperlink r:id="rId7" w:history="1">
        <w:r w:rsidRPr="00700B9B">
          <w:rPr>
            <w:rStyle w:val="Hyperlink"/>
          </w:rPr>
          <w:t>74/11</w:t>
        </w:r>
      </w:hyperlink>
      <w:r w:rsidRPr="00700B9B">
        <w:t xml:space="preserve">, </w:t>
      </w:r>
      <w:hyperlink r:id="rId8" w:history="1">
        <w:r w:rsidRPr="00700B9B">
          <w:rPr>
            <w:rStyle w:val="Hyperlink"/>
          </w:rPr>
          <w:t>80/13</w:t>
        </w:r>
      </w:hyperlink>
      <w:r w:rsidRPr="00700B9B">
        <w:t xml:space="preserve">, </w:t>
      </w:r>
      <w:hyperlink r:id="rId9" w:history="1">
        <w:r w:rsidRPr="00700B9B">
          <w:rPr>
            <w:rStyle w:val="Hyperlink"/>
          </w:rPr>
          <w:t>158/13</w:t>
        </w:r>
      </w:hyperlink>
      <w:r w:rsidRPr="00700B9B">
        <w:t xml:space="preserve">, </w:t>
      </w:r>
      <w:hyperlink r:id="rId10" w:history="1">
        <w:r w:rsidRPr="00700B9B">
          <w:rPr>
            <w:rStyle w:val="Hyperlink"/>
          </w:rPr>
          <w:t>92/14</w:t>
        </w:r>
      </w:hyperlink>
      <w:r w:rsidRPr="00700B9B">
        <w:t xml:space="preserve">, </w:t>
      </w:r>
      <w:hyperlink r:id="rId11" w:history="1">
        <w:r w:rsidRPr="00700B9B">
          <w:rPr>
            <w:rStyle w:val="Hyperlink"/>
          </w:rPr>
          <w:t>64/15</w:t>
        </w:r>
      </w:hyperlink>
      <w:r w:rsidRPr="00700B9B">
        <w:t xml:space="preserve">, </w:t>
      </w:r>
      <w:hyperlink r:id="rId12" w:history="1">
        <w:r w:rsidRPr="00700B9B">
          <w:rPr>
            <w:rStyle w:val="Hyperlink"/>
          </w:rPr>
          <w:t>108/17</w:t>
        </w:r>
      </w:hyperlink>
      <w:r>
        <w:rPr>
          <w:rStyle w:val="Hyperlink"/>
        </w:rPr>
        <w:t xml:space="preserve">, 70/19, 42/20 </w:t>
      </w:r>
      <w:r w:rsidRPr="00700B9B">
        <w:t xml:space="preserve">na snazi od </w:t>
      </w:r>
      <w:r>
        <w:t>08.04.2020</w:t>
      </w:r>
      <w:r w:rsidRPr="00700B9B">
        <w:t xml:space="preserve">.) , kojeg možete naći  na web stranici: </w:t>
      </w:r>
      <w:hyperlink r:id="rId13" w:history="1">
        <w:r w:rsidRPr="00700B9B">
          <w:rPr>
            <w:rStyle w:val="Hyperlink"/>
          </w:rPr>
          <w:t>https://www.zakon.hr/z/78/Zakon-o-sigurnosti-prometa-na-cestama</w:t>
        </w:r>
      </w:hyperlink>
    </w:p>
    <w:p w:rsidR="00E248A0" w:rsidRPr="00700B9B" w:rsidRDefault="00E248A0" w:rsidP="00E248A0">
      <w:pPr>
        <w:pStyle w:val="NormalWeb"/>
        <w:jc w:val="both"/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 je predočiti osobnu iskaznicu.</w:t>
      </w: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422D1F"/>
    <w:rsid w:val="00960CCF"/>
    <w:rsid w:val="00E06ABB"/>
    <w:rsid w:val="00E248A0"/>
    <w:rsid w:val="00E52F86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C728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86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32" TargetMode="External"/><Relationship Id="rId13" Type="http://schemas.openxmlformats.org/officeDocument/2006/relationships/hyperlink" Target="https://www.zakon.hr/z/78/Zakon-o-sigurnosti-prometa-na-cesta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431" TargetMode="External"/><Relationship Id="rId12" Type="http://schemas.openxmlformats.org/officeDocument/2006/relationships/hyperlink" Target="https://www.zakon.hr/cms.htm?id=25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30" TargetMode="External"/><Relationship Id="rId11" Type="http://schemas.openxmlformats.org/officeDocument/2006/relationships/hyperlink" Target="http://www.zakon.hr/cms.htm?id=11454" TargetMode="External"/><Relationship Id="rId5" Type="http://schemas.openxmlformats.org/officeDocument/2006/relationships/hyperlink" Target="http://www.zakon.hr/cms.htm?id=42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zakon.hr/cms.htm?id=1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2022-09-01T12:42:00Z</cp:lastPrinted>
  <dcterms:created xsi:type="dcterms:W3CDTF">2022-06-03T10:05:00Z</dcterms:created>
  <dcterms:modified xsi:type="dcterms:W3CDTF">2022-09-02T05:37:00Z</dcterms:modified>
</cp:coreProperties>
</file>