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01" w:rsidRPr="00915411" w:rsidRDefault="00697401" w:rsidP="006974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11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697401" w:rsidRPr="00915411" w:rsidRDefault="00697401" w:rsidP="006974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11">
        <w:rPr>
          <w:rFonts w:ascii="Times New Roman" w:hAnsi="Times New Roman" w:cs="Times New Roman"/>
          <w:b/>
          <w:sz w:val="24"/>
          <w:szCs w:val="24"/>
        </w:rPr>
        <w:t>Upravno vijeće</w:t>
      </w:r>
    </w:p>
    <w:p w:rsidR="00697401" w:rsidRPr="00915411" w:rsidRDefault="00292EE2" w:rsidP="006974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11">
        <w:rPr>
          <w:rFonts w:ascii="Times New Roman" w:hAnsi="Times New Roman" w:cs="Times New Roman"/>
          <w:b/>
          <w:sz w:val="24"/>
          <w:szCs w:val="24"/>
        </w:rPr>
        <w:t xml:space="preserve">Broj: K.O.: </w:t>
      </w:r>
      <w:r w:rsidR="00144391">
        <w:rPr>
          <w:rFonts w:ascii="Times New Roman" w:hAnsi="Times New Roman" w:cs="Times New Roman"/>
          <w:b/>
          <w:sz w:val="24"/>
          <w:szCs w:val="24"/>
        </w:rPr>
        <w:t>10</w:t>
      </w:r>
      <w:r w:rsidR="00AB0532" w:rsidRPr="00915411">
        <w:rPr>
          <w:rFonts w:ascii="Times New Roman" w:hAnsi="Times New Roman" w:cs="Times New Roman"/>
          <w:b/>
          <w:sz w:val="24"/>
          <w:szCs w:val="24"/>
        </w:rPr>
        <w:t>-</w:t>
      </w:r>
      <w:r w:rsidR="009A1A91">
        <w:rPr>
          <w:rFonts w:ascii="Times New Roman" w:hAnsi="Times New Roman" w:cs="Times New Roman"/>
          <w:b/>
          <w:sz w:val="24"/>
          <w:szCs w:val="24"/>
        </w:rPr>
        <w:t>4</w:t>
      </w:r>
      <w:r w:rsidR="00144391">
        <w:rPr>
          <w:rFonts w:ascii="Times New Roman" w:hAnsi="Times New Roman" w:cs="Times New Roman"/>
          <w:b/>
          <w:sz w:val="24"/>
          <w:szCs w:val="24"/>
        </w:rPr>
        <w:t>8</w:t>
      </w:r>
      <w:r w:rsidR="00B60CE4" w:rsidRPr="00915411">
        <w:rPr>
          <w:rFonts w:ascii="Times New Roman" w:hAnsi="Times New Roman" w:cs="Times New Roman"/>
          <w:b/>
          <w:sz w:val="24"/>
          <w:szCs w:val="24"/>
        </w:rPr>
        <w:t>/20</w:t>
      </w:r>
      <w:r w:rsidR="00793F18">
        <w:rPr>
          <w:rFonts w:ascii="Times New Roman" w:hAnsi="Times New Roman" w:cs="Times New Roman"/>
          <w:b/>
          <w:sz w:val="24"/>
          <w:szCs w:val="24"/>
        </w:rPr>
        <w:t>22</w:t>
      </w:r>
    </w:p>
    <w:p w:rsidR="00697401" w:rsidRPr="00915411" w:rsidRDefault="00697401" w:rsidP="00697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0AA" w:rsidRDefault="00D37818" w:rsidP="008E60AA">
      <w:pPr>
        <w:jc w:val="both"/>
        <w:rPr>
          <w:rFonts w:ascii="Times New Roman" w:hAnsi="Times New Roman" w:cs="Times New Roman"/>
          <w:sz w:val="24"/>
          <w:szCs w:val="24"/>
        </w:rPr>
      </w:pPr>
      <w:r w:rsidRPr="00D37818">
        <w:rPr>
          <w:rFonts w:ascii="Times New Roman" w:hAnsi="Times New Roman" w:cs="Times New Roman"/>
          <w:sz w:val="24"/>
          <w:szCs w:val="24"/>
        </w:rPr>
        <w:t>Na temelju članka 14. Statuta Zavoda za hitnu medicinu Zadarske županije (</w:t>
      </w:r>
      <w:r w:rsidRPr="00D37818">
        <w:rPr>
          <w:rFonts w:ascii="Times New Roman" w:hAnsi="Times New Roman" w:cs="Times New Roman"/>
          <w:sz w:val="24"/>
          <w:szCs w:val="24"/>
          <w:lang w:val="en-US"/>
        </w:rPr>
        <w:t>donesenog od Upravnog vijeća Ustanove 15. prosinca 2020. godine, ur.br. 01-2112/2020, uz suglasnost Osnivača od dana 22. veljače 2021. godine, Službeni glasnik Zadarske županije 5/21</w:t>
      </w:r>
      <w:r w:rsidRPr="00D37818">
        <w:rPr>
          <w:rFonts w:ascii="Times New Roman" w:hAnsi="Times New Roman" w:cs="Times New Roman"/>
          <w:sz w:val="24"/>
          <w:szCs w:val="24"/>
        </w:rPr>
        <w:t xml:space="preserve">), </w:t>
      </w:r>
      <w:r w:rsidR="008E60AA" w:rsidRPr="00D37818">
        <w:rPr>
          <w:rFonts w:ascii="Times New Roman" w:hAnsi="Times New Roman" w:cs="Times New Roman"/>
          <w:sz w:val="24"/>
          <w:szCs w:val="24"/>
        </w:rPr>
        <w:t xml:space="preserve"> te članka 6. Poslovnika o radu Upravnog vijeća Zavoda za hitnu medicinu Zadarske županije, Upravno vijeće Zavoda za hitnu medicinu Zadarske županije, na </w:t>
      </w:r>
      <w:r w:rsidR="00886489">
        <w:rPr>
          <w:rFonts w:ascii="Times New Roman" w:hAnsi="Times New Roman" w:cs="Times New Roman"/>
          <w:sz w:val="24"/>
          <w:szCs w:val="24"/>
        </w:rPr>
        <w:t>4</w:t>
      </w:r>
      <w:r w:rsidR="00144391">
        <w:rPr>
          <w:rFonts w:ascii="Times New Roman" w:hAnsi="Times New Roman" w:cs="Times New Roman"/>
          <w:sz w:val="24"/>
          <w:szCs w:val="24"/>
        </w:rPr>
        <w:t>8</w:t>
      </w:r>
      <w:r w:rsidR="008E60AA" w:rsidRPr="00D37818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144391">
        <w:rPr>
          <w:rFonts w:ascii="Times New Roman" w:hAnsi="Times New Roman" w:cs="Times New Roman"/>
          <w:sz w:val="24"/>
          <w:szCs w:val="24"/>
        </w:rPr>
        <w:t>02.06</w:t>
      </w:r>
      <w:r w:rsidR="004F69EF">
        <w:rPr>
          <w:rFonts w:ascii="Times New Roman" w:hAnsi="Times New Roman" w:cs="Times New Roman"/>
          <w:sz w:val="24"/>
          <w:szCs w:val="24"/>
        </w:rPr>
        <w:t>.</w:t>
      </w:r>
      <w:r w:rsidR="00793F18">
        <w:rPr>
          <w:rFonts w:ascii="Times New Roman" w:hAnsi="Times New Roman" w:cs="Times New Roman"/>
          <w:sz w:val="24"/>
          <w:szCs w:val="24"/>
        </w:rPr>
        <w:t>2022</w:t>
      </w:r>
      <w:r w:rsidR="008E60AA" w:rsidRPr="00D37818">
        <w:rPr>
          <w:rFonts w:ascii="Times New Roman" w:hAnsi="Times New Roman" w:cs="Times New Roman"/>
          <w:sz w:val="24"/>
          <w:szCs w:val="24"/>
        </w:rPr>
        <w:t>. godine, jednoglasno donosi slijedeć</w:t>
      </w:r>
      <w:r w:rsidR="00144391">
        <w:rPr>
          <w:rFonts w:ascii="Times New Roman" w:hAnsi="Times New Roman" w:cs="Times New Roman"/>
          <w:sz w:val="24"/>
          <w:szCs w:val="24"/>
        </w:rPr>
        <w:t>i</w:t>
      </w:r>
      <w:r w:rsidR="008E60AA" w:rsidRPr="00D37818">
        <w:rPr>
          <w:rFonts w:ascii="Times New Roman" w:hAnsi="Times New Roman" w:cs="Times New Roman"/>
          <w:sz w:val="24"/>
          <w:szCs w:val="24"/>
        </w:rPr>
        <w:t>:</w:t>
      </w:r>
    </w:p>
    <w:p w:rsidR="00144391" w:rsidRPr="00D37818" w:rsidRDefault="00144391" w:rsidP="008E60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391" w:rsidRPr="00144391" w:rsidRDefault="00144391" w:rsidP="00144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</w:t>
      </w:r>
      <w:r w:rsidRPr="006A2D54">
        <w:rPr>
          <w:rFonts w:ascii="Times New Roman" w:hAnsi="Times New Roman" w:cs="Times New Roman"/>
          <w:b/>
          <w:bCs/>
          <w:sz w:val="24"/>
          <w:szCs w:val="24"/>
        </w:rPr>
        <w:t>VILNIK 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IZMJENI I DOPUNI PRAVILNIKA O</w:t>
      </w:r>
      <w:r w:rsidRPr="006A2D54">
        <w:rPr>
          <w:rFonts w:ascii="Times New Roman" w:hAnsi="Times New Roman" w:cs="Times New Roman"/>
          <w:b/>
          <w:bCs/>
          <w:sz w:val="24"/>
          <w:szCs w:val="24"/>
        </w:rPr>
        <w:t xml:space="preserve"> ORGANIZACIJI I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b/>
          <w:bCs/>
          <w:sz w:val="24"/>
          <w:szCs w:val="24"/>
        </w:rPr>
        <w:t>SISTEMATIZACIJI RADNIH MJESTA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b/>
          <w:bCs/>
          <w:spacing w:val="1"/>
          <w:sz w:val="24"/>
          <w:szCs w:val="24"/>
        </w:rPr>
        <w:t>U ZAVODU ZA HITNU MEDICINU ZADARSKE ŽUPANIJE</w:t>
      </w:r>
    </w:p>
    <w:p w:rsidR="00144391" w:rsidRDefault="00144391" w:rsidP="00144391">
      <w:pPr>
        <w:shd w:val="clear" w:color="auto" w:fill="FFFFFF"/>
        <w:spacing w:line="274" w:lineRule="exact"/>
        <w:ind w:left="36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44391" w:rsidRPr="006A2D54" w:rsidRDefault="00144391" w:rsidP="00144391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pacing w:val="-3"/>
          <w:sz w:val="24"/>
          <w:szCs w:val="24"/>
        </w:rPr>
        <w:t>Članak 1.</w:t>
      </w:r>
    </w:p>
    <w:p w:rsidR="00144391" w:rsidRDefault="00144391" w:rsidP="00144391">
      <w:pPr>
        <w:pStyle w:val="BodyText"/>
        <w:rPr>
          <w:szCs w:val="24"/>
        </w:rPr>
      </w:pPr>
      <w:r>
        <w:rPr>
          <w:szCs w:val="24"/>
        </w:rPr>
        <w:t xml:space="preserve">U Pravilniku o organizaciji i sistematizaciji radnih mjesta u Zavodu za hitnu medicinu Zadarske županije od 17.12.2021. godine, ur. broj: 01 </w:t>
      </w:r>
      <w:r>
        <w:rPr>
          <w:spacing w:val="-1"/>
          <w:szCs w:val="24"/>
          <w:shd w:val="clear" w:color="auto" w:fill="FFFFFF"/>
        </w:rPr>
        <w:t>- 4253/2021,</w:t>
      </w:r>
      <w:r>
        <w:rPr>
          <w:szCs w:val="24"/>
        </w:rPr>
        <w:t xml:space="preserve"> u čl. 21. u tablici Službe uprave, Odjel tehničkih poslova, mijenja se točka 2. na način da se povećava broj izvršitelja za radno mjesto stručni suradnik za nadzor poslovanja pa ta točka sada glasi:</w:t>
      </w:r>
    </w:p>
    <w:p w:rsidR="00144391" w:rsidRDefault="00144391" w:rsidP="00144391">
      <w:pPr>
        <w:pStyle w:val="BodyText"/>
        <w:rPr>
          <w:spacing w:val="-3"/>
          <w:szCs w:val="24"/>
        </w:rPr>
      </w:pPr>
    </w:p>
    <w:p w:rsidR="00144391" w:rsidRDefault="00144391" w:rsidP="00144391">
      <w:pPr>
        <w:pStyle w:val="BodyText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2378"/>
        <w:gridCol w:w="1842"/>
        <w:gridCol w:w="1685"/>
        <w:gridCol w:w="1535"/>
        <w:gridCol w:w="1701"/>
      </w:tblGrid>
      <w:tr w:rsidR="00144391" w:rsidRPr="009F56EE" w:rsidTr="00EB5575">
        <w:tc>
          <w:tcPr>
            <w:tcW w:w="777" w:type="dxa"/>
            <w:tcBorders>
              <w:bottom w:val="single" w:sz="4" w:space="0" w:color="auto"/>
            </w:tcBorders>
          </w:tcPr>
          <w:p w:rsidR="00144391" w:rsidRPr="009F56EE" w:rsidRDefault="00144391" w:rsidP="00EB5575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2.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144391" w:rsidRDefault="00144391" w:rsidP="00EB5575">
            <w:pPr>
              <w:pStyle w:val="BodyText"/>
              <w:rPr>
                <w:szCs w:val="24"/>
              </w:rPr>
            </w:pPr>
          </w:p>
          <w:p w:rsidR="00144391" w:rsidRDefault="00144391" w:rsidP="00EB5575">
            <w:pPr>
              <w:pStyle w:val="BodyText"/>
              <w:rPr>
                <w:spacing w:val="-3"/>
                <w:szCs w:val="24"/>
              </w:rPr>
            </w:pPr>
            <w:r>
              <w:rPr>
                <w:color w:val="000000" w:themeColor="text1"/>
                <w:szCs w:val="24"/>
              </w:rPr>
              <w:t>Stručni suradnik za nadzor poslovanja</w:t>
            </w:r>
          </w:p>
          <w:p w:rsidR="00144391" w:rsidRPr="009F56EE" w:rsidRDefault="00144391" w:rsidP="00EB5575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4391" w:rsidRPr="009F56EE" w:rsidRDefault="00144391" w:rsidP="00EB5575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144391" w:rsidRPr="009F56EE" w:rsidRDefault="00144391" w:rsidP="00EB5575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Ekonomsko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44391" w:rsidRPr="009F56EE" w:rsidRDefault="00144391" w:rsidP="00EB5575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F56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4391" w:rsidRPr="009F56EE" w:rsidRDefault="00144391" w:rsidP="00EB5575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</w:tr>
    </w:tbl>
    <w:p w:rsidR="00144391" w:rsidRDefault="00144391" w:rsidP="00144391">
      <w:pPr>
        <w:pStyle w:val="BodyText"/>
        <w:rPr>
          <w:szCs w:val="24"/>
        </w:rPr>
      </w:pPr>
    </w:p>
    <w:p w:rsidR="00144391" w:rsidRDefault="00144391" w:rsidP="00144391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144391" w:rsidRDefault="00144391" w:rsidP="00144391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pacing w:val="-2"/>
          <w:sz w:val="24"/>
          <w:szCs w:val="24"/>
        </w:rPr>
        <w:t>Članak 2.</w:t>
      </w:r>
    </w:p>
    <w:p w:rsidR="00144391" w:rsidRDefault="00144391" w:rsidP="00144391">
      <w:pPr>
        <w:shd w:val="clear" w:color="auto" w:fill="FFFFFF"/>
        <w:spacing w:line="274" w:lineRule="exact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5652C">
        <w:rPr>
          <w:rFonts w:ascii="Times New Roman" w:hAnsi="Times New Roman" w:cs="Times New Roman"/>
          <w:bCs/>
          <w:spacing w:val="-2"/>
          <w:sz w:val="24"/>
          <w:szCs w:val="24"/>
        </w:rPr>
        <w:t>U prilogu 1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- Opis poslova u Zavodu za hitnu medicinu Zadarske županije dodaje se nova točka:</w:t>
      </w:r>
    </w:p>
    <w:p w:rsidR="00144391" w:rsidRPr="00B668A9" w:rsidRDefault="00144391" w:rsidP="001443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„</w:t>
      </w:r>
      <w:r w:rsidRPr="00B668A9">
        <w:rPr>
          <w:rFonts w:ascii="Times New Roman" w:hAnsi="Times New Roman" w:cs="Times New Roman"/>
          <w:b/>
          <w:sz w:val="24"/>
          <w:szCs w:val="24"/>
        </w:rPr>
        <w:t>Stručni suradnik za nadzor poslovanja obavlja slijedeće poslove:</w:t>
      </w:r>
    </w:p>
    <w:p w:rsidR="00144391" w:rsidRPr="00CD528C" w:rsidRDefault="00144391" w:rsidP="0014439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D528C">
        <w:rPr>
          <w:rFonts w:ascii="Times New Roman" w:hAnsi="Times New Roman"/>
          <w:sz w:val="24"/>
          <w:szCs w:val="24"/>
        </w:rPr>
        <w:t xml:space="preserve">evidentira i kompletira ulazne račune zajedno sa svom pripadajućom dukumentacijom u skladu sa    procedurom zaprimanja i provjere računa, </w:t>
      </w:r>
    </w:p>
    <w:p w:rsidR="00144391" w:rsidRPr="00CD528C" w:rsidRDefault="00144391" w:rsidP="0014439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D528C">
        <w:rPr>
          <w:rFonts w:ascii="Times New Roman" w:hAnsi="Times New Roman"/>
          <w:sz w:val="24"/>
          <w:szCs w:val="24"/>
        </w:rPr>
        <w:t xml:space="preserve">na temelju prikupljenih ponuda za uslugu održavanja i popravka voznog parka, formira narudžbu za dobavljača, ispunjenu na zakonom predviđen način, </w:t>
      </w:r>
    </w:p>
    <w:p w:rsidR="00144391" w:rsidRPr="00CD528C" w:rsidRDefault="00144391" w:rsidP="0014439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D528C">
        <w:rPr>
          <w:rFonts w:ascii="Times New Roman" w:hAnsi="Times New Roman"/>
          <w:sz w:val="24"/>
          <w:szCs w:val="24"/>
        </w:rPr>
        <w:t>prati izvršenje svih ugovora i pravodobno izvještava nadređene o izvršenju,</w:t>
      </w:r>
    </w:p>
    <w:p w:rsidR="00144391" w:rsidRPr="00CD528C" w:rsidRDefault="00144391" w:rsidP="0014439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D528C">
        <w:rPr>
          <w:rFonts w:ascii="Times New Roman" w:hAnsi="Times New Roman"/>
          <w:sz w:val="24"/>
          <w:szCs w:val="24"/>
        </w:rPr>
        <w:lastRenderedPageBreak/>
        <w:t>sastavlja godišnje izvršenje ugovora te ga dostavlja Voditelju odjela,</w:t>
      </w:r>
    </w:p>
    <w:p w:rsidR="00144391" w:rsidRPr="00CD528C" w:rsidRDefault="00144391" w:rsidP="0014439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D528C">
        <w:rPr>
          <w:rFonts w:ascii="Times New Roman" w:hAnsi="Times New Roman"/>
          <w:sz w:val="24"/>
          <w:szCs w:val="24"/>
        </w:rPr>
        <w:t>prati propise u okviru svog djelokruga rada,</w:t>
      </w:r>
    </w:p>
    <w:p w:rsidR="00144391" w:rsidRPr="00CD528C" w:rsidRDefault="00144391" w:rsidP="0014439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D528C">
        <w:rPr>
          <w:rFonts w:ascii="Times New Roman" w:hAnsi="Times New Roman"/>
          <w:sz w:val="24"/>
          <w:szCs w:val="24"/>
        </w:rPr>
        <w:t>obrađuje račune za gorivo, sastavlja mjesečni izvještaj o potrošnji goriva po vozilima i prijeđenoj kilometraži prema putnim radnim listovima te izračunava prosječnu potrošnju goriva po vozilima,</w:t>
      </w:r>
    </w:p>
    <w:p w:rsidR="00144391" w:rsidRPr="00CD528C" w:rsidRDefault="00144391" w:rsidP="0014439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D528C">
        <w:rPr>
          <w:rFonts w:ascii="Times New Roman" w:hAnsi="Times New Roman"/>
          <w:sz w:val="24"/>
          <w:szCs w:val="24"/>
        </w:rPr>
        <w:t xml:space="preserve">obavlja i ostale poslove po nalogu neposrednog rukovoditelja i ravnatelja, a koji su u vezi s </w:t>
      </w:r>
    </w:p>
    <w:p w:rsidR="00144391" w:rsidRPr="00CD528C" w:rsidRDefault="00144391" w:rsidP="0014439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D528C">
        <w:rPr>
          <w:rFonts w:ascii="Times New Roman" w:hAnsi="Times New Roman"/>
          <w:sz w:val="24"/>
          <w:szCs w:val="24"/>
        </w:rPr>
        <w:t>djelatnošću,</w:t>
      </w:r>
    </w:p>
    <w:p w:rsidR="00144391" w:rsidRDefault="00144391" w:rsidP="0014439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D528C">
        <w:rPr>
          <w:rFonts w:ascii="Times New Roman" w:hAnsi="Times New Roman"/>
          <w:sz w:val="24"/>
          <w:szCs w:val="24"/>
        </w:rPr>
        <w:t>surađuje s tijelima inspekcije rada, s nadležnim službama zaštite zdravlja na radu te ovlaštenim   ustanovama i trgovačkim društvima koji se bave poslovima zaštite na radu,</w:t>
      </w:r>
    </w:p>
    <w:p w:rsidR="00144391" w:rsidRPr="00CD528C" w:rsidRDefault="00144391" w:rsidP="0014439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D528C">
        <w:rPr>
          <w:rFonts w:ascii="Times New Roman" w:hAnsi="Times New Roman"/>
          <w:sz w:val="24"/>
          <w:szCs w:val="24"/>
        </w:rPr>
        <w:t>şudjeluje u radu odbora za zaštitu na radu kod poslodavca</w:t>
      </w:r>
      <w:r>
        <w:rPr>
          <w:rFonts w:ascii="Times New Roman" w:hAnsi="Times New Roman"/>
          <w:sz w:val="24"/>
          <w:szCs w:val="24"/>
        </w:rPr>
        <w:t>,</w:t>
      </w:r>
    </w:p>
    <w:p w:rsidR="00144391" w:rsidRDefault="00144391" w:rsidP="0014439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D528C">
        <w:rPr>
          <w:rFonts w:ascii="Times New Roman" w:hAnsi="Times New Roman"/>
          <w:sz w:val="24"/>
          <w:szCs w:val="24"/>
        </w:rPr>
        <w:t>surađuje sa stručnim službama poslodavca, prilikom izgradnje i rekonstrukcije objekata namijenjenih za rad, nabave strojeva i uređaja te osobnih zaštitnih sredstava</w:t>
      </w:r>
    </w:p>
    <w:p w:rsidR="00144391" w:rsidRDefault="00144391" w:rsidP="0014439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D528C">
        <w:rPr>
          <w:rFonts w:ascii="Times New Roman" w:hAnsi="Times New Roman"/>
          <w:sz w:val="24"/>
          <w:szCs w:val="24"/>
        </w:rPr>
        <w:t>obavlja i druge poslove po nalogu neposrednog rukovoditelja i ravnatelja, a koji su u vezi s djelatnošću.</w:t>
      </w:r>
    </w:p>
    <w:p w:rsidR="00144391" w:rsidRDefault="00144391" w:rsidP="00144391">
      <w:pPr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D528C">
        <w:rPr>
          <w:rFonts w:ascii="Times New Roman" w:hAnsi="Times New Roman"/>
          <w:sz w:val="24"/>
          <w:szCs w:val="24"/>
        </w:rPr>
        <w:t>Za svoj rad odgovoran je neposrednom voditelju i ravnatelju.</w:t>
      </w:r>
      <w:r w:rsidRPr="00CD528C">
        <w:rPr>
          <w:rFonts w:ascii="Times New Roman" w:hAnsi="Times New Roman"/>
          <w:bCs/>
          <w:spacing w:val="-2"/>
          <w:sz w:val="24"/>
          <w:szCs w:val="24"/>
        </w:rPr>
        <w:t xml:space="preserve">“ </w:t>
      </w:r>
    </w:p>
    <w:p w:rsidR="00144391" w:rsidRDefault="00144391" w:rsidP="00144391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144391" w:rsidRDefault="00144391" w:rsidP="00144391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Članak 3.</w:t>
      </w:r>
    </w:p>
    <w:p w:rsidR="00144391" w:rsidRDefault="00144391" w:rsidP="00144391">
      <w:pPr>
        <w:shd w:val="clear" w:color="auto" w:fill="FFFFFF"/>
        <w:spacing w:line="274" w:lineRule="exact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D528C">
        <w:rPr>
          <w:rFonts w:ascii="Times New Roman" w:hAnsi="Times New Roman" w:cs="Times New Roman"/>
          <w:sz w:val="24"/>
          <w:szCs w:val="24"/>
        </w:rPr>
        <w:t xml:space="preserve">U ostalom dijelu Pravilniku o organizaciji i sistematizaciji radnih mjesta u Zavodu za hitnu medicinu Zadarske županije od 17.12.2021. godine, ur. broj: 01 </w:t>
      </w:r>
      <w:r w:rsidRPr="00CD528C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- 4253/2021</w:t>
      </w:r>
      <w:r w:rsidRPr="00CD528C">
        <w:rPr>
          <w:rFonts w:ascii="Times New Roman" w:hAnsi="Times New Roman" w:cs="Times New Roman"/>
          <w:sz w:val="24"/>
          <w:szCs w:val="24"/>
        </w:rPr>
        <w:t>.</w:t>
      </w:r>
    </w:p>
    <w:p w:rsidR="00144391" w:rsidRDefault="00144391" w:rsidP="00144391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391" w:rsidRDefault="00144391" w:rsidP="00144391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A2D5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A2D54">
        <w:rPr>
          <w:rFonts w:ascii="Times New Roman" w:hAnsi="Times New Roman" w:cs="Times New Roman"/>
          <w:b/>
          <w:sz w:val="24"/>
          <w:szCs w:val="24"/>
        </w:rPr>
        <w:t>.</w:t>
      </w:r>
    </w:p>
    <w:p w:rsidR="00144391" w:rsidRPr="004845A6" w:rsidRDefault="00144391" w:rsidP="00144391">
      <w:pPr>
        <w:pStyle w:val="BodyText"/>
      </w:pPr>
      <w:r w:rsidRPr="004845A6">
        <w:t>Ovaj Pravilnik o izmjeni i dopuni Pravilnika o organizaciji i sistematizaciji radnih mjesta stupa na snagu danom donošenja.</w:t>
      </w:r>
    </w:p>
    <w:p w:rsidR="00144391" w:rsidRDefault="00144391" w:rsidP="00144391"/>
    <w:p w:rsidR="003A2162" w:rsidRPr="00915411" w:rsidRDefault="003A2162" w:rsidP="003A2162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CA7282" w:rsidRPr="00915411" w:rsidRDefault="00CA7282" w:rsidP="003A2162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1D2B8A" w:rsidRDefault="001D2B8A" w:rsidP="001D2B8A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915411">
        <w:rPr>
          <w:rFonts w:ascii="Times New Roman" w:hAnsi="Times New Roman" w:cs="Times New Roman"/>
          <w:sz w:val="24"/>
          <w:szCs w:val="24"/>
        </w:rPr>
        <w:t xml:space="preserve">U Zadru, </w:t>
      </w:r>
      <w:r w:rsidR="0012018A" w:rsidRPr="00915411">
        <w:rPr>
          <w:rFonts w:ascii="Times New Roman" w:hAnsi="Times New Roman" w:cs="Times New Roman"/>
          <w:sz w:val="24"/>
          <w:szCs w:val="24"/>
        </w:rPr>
        <w:t xml:space="preserve">dana </w:t>
      </w:r>
      <w:r w:rsidR="004F69EF">
        <w:rPr>
          <w:rFonts w:ascii="Times New Roman" w:hAnsi="Times New Roman" w:cs="Times New Roman"/>
          <w:sz w:val="24"/>
          <w:szCs w:val="24"/>
        </w:rPr>
        <w:t>02</w:t>
      </w:r>
      <w:r w:rsidR="00793F18">
        <w:rPr>
          <w:rFonts w:ascii="Times New Roman" w:hAnsi="Times New Roman" w:cs="Times New Roman"/>
          <w:sz w:val="24"/>
          <w:szCs w:val="24"/>
        </w:rPr>
        <w:t xml:space="preserve">. </w:t>
      </w:r>
      <w:r w:rsidR="00144391">
        <w:rPr>
          <w:rFonts w:ascii="Times New Roman" w:hAnsi="Times New Roman" w:cs="Times New Roman"/>
          <w:sz w:val="24"/>
          <w:szCs w:val="24"/>
        </w:rPr>
        <w:t>lipnja</w:t>
      </w:r>
      <w:r w:rsidR="00793F18">
        <w:rPr>
          <w:rFonts w:ascii="Times New Roman" w:hAnsi="Times New Roman" w:cs="Times New Roman"/>
          <w:sz w:val="24"/>
          <w:szCs w:val="24"/>
        </w:rPr>
        <w:t xml:space="preserve"> 2022</w:t>
      </w:r>
      <w:r w:rsidRPr="00915411">
        <w:rPr>
          <w:rFonts w:ascii="Times New Roman" w:hAnsi="Times New Roman" w:cs="Times New Roman"/>
          <w:sz w:val="24"/>
          <w:szCs w:val="24"/>
        </w:rPr>
        <w:t xml:space="preserve">. </w:t>
      </w:r>
      <w:r w:rsidR="003A0995" w:rsidRPr="00915411">
        <w:rPr>
          <w:rFonts w:ascii="Times New Roman" w:hAnsi="Times New Roman" w:cs="Times New Roman"/>
          <w:sz w:val="24"/>
          <w:szCs w:val="24"/>
        </w:rPr>
        <w:t>g</w:t>
      </w:r>
      <w:r w:rsidRPr="00915411">
        <w:rPr>
          <w:rFonts w:ascii="Times New Roman" w:hAnsi="Times New Roman" w:cs="Times New Roman"/>
          <w:sz w:val="24"/>
          <w:szCs w:val="24"/>
        </w:rPr>
        <w:t>odine</w:t>
      </w:r>
    </w:p>
    <w:p w:rsidR="004331D1" w:rsidRPr="00915411" w:rsidRDefault="004331D1" w:rsidP="001D2B8A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3A0995" w:rsidRPr="00915411" w:rsidRDefault="003A0995" w:rsidP="001D2B8A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3A2162" w:rsidRPr="00915411" w:rsidRDefault="003A2162" w:rsidP="001D2B8A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B15E70" w:rsidRPr="00915411" w:rsidRDefault="00B60CE4" w:rsidP="00975D44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411">
        <w:rPr>
          <w:rFonts w:ascii="Times New Roman" w:hAnsi="Times New Roman" w:cs="Times New Roman"/>
          <w:sz w:val="24"/>
          <w:szCs w:val="24"/>
        </w:rPr>
        <w:tab/>
      </w:r>
      <w:r w:rsidR="00975D44">
        <w:rPr>
          <w:rFonts w:ascii="Times New Roman" w:hAnsi="Times New Roman" w:cs="Times New Roman"/>
          <w:sz w:val="24"/>
          <w:szCs w:val="24"/>
        </w:rPr>
        <w:t>Predsjedni</w:t>
      </w:r>
      <w:r w:rsidR="001D4067">
        <w:rPr>
          <w:rFonts w:ascii="Times New Roman" w:hAnsi="Times New Roman" w:cs="Times New Roman"/>
          <w:sz w:val="24"/>
          <w:szCs w:val="24"/>
        </w:rPr>
        <w:t>k</w:t>
      </w:r>
      <w:r w:rsidR="00B15E70" w:rsidRPr="00915411">
        <w:rPr>
          <w:rFonts w:ascii="Times New Roman" w:hAnsi="Times New Roman" w:cs="Times New Roman"/>
          <w:sz w:val="24"/>
          <w:szCs w:val="24"/>
        </w:rPr>
        <w:t xml:space="preserve"> Upravnog vijeća:</w:t>
      </w:r>
    </w:p>
    <w:p w:rsidR="00B15E70" w:rsidRPr="00915411" w:rsidRDefault="00B15E70" w:rsidP="00975D44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411">
        <w:rPr>
          <w:rFonts w:ascii="Times New Roman" w:hAnsi="Times New Roman" w:cs="Times New Roman"/>
          <w:sz w:val="24"/>
          <w:szCs w:val="24"/>
        </w:rPr>
        <w:tab/>
      </w:r>
      <w:r w:rsidR="001D4067">
        <w:rPr>
          <w:rFonts w:ascii="Times New Roman" w:hAnsi="Times New Roman" w:cs="Times New Roman"/>
          <w:sz w:val="24"/>
          <w:szCs w:val="24"/>
        </w:rPr>
        <w:t>Šime Rušin, dipl.ing.</w:t>
      </w:r>
    </w:p>
    <w:sectPr w:rsidR="00B15E70" w:rsidRPr="00915411" w:rsidSect="00DB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5CC"/>
    <w:multiLevelType w:val="hybridMultilevel"/>
    <w:tmpl w:val="3AE852C4"/>
    <w:lvl w:ilvl="0" w:tplc="1A7C5B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F93CBA"/>
    <w:multiLevelType w:val="hybridMultilevel"/>
    <w:tmpl w:val="DC68288A"/>
    <w:lvl w:ilvl="0" w:tplc="0CB6F90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367D45"/>
    <w:multiLevelType w:val="hybridMultilevel"/>
    <w:tmpl w:val="50BC9252"/>
    <w:lvl w:ilvl="0" w:tplc="31E6BD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01"/>
    <w:rsid w:val="000178E5"/>
    <w:rsid w:val="00044D0D"/>
    <w:rsid w:val="00046A84"/>
    <w:rsid w:val="00090B08"/>
    <w:rsid w:val="00092566"/>
    <w:rsid w:val="000C53B9"/>
    <w:rsid w:val="000F6E35"/>
    <w:rsid w:val="00113400"/>
    <w:rsid w:val="00116DA0"/>
    <w:rsid w:val="0012018A"/>
    <w:rsid w:val="001438A0"/>
    <w:rsid w:val="00144391"/>
    <w:rsid w:val="00165BF1"/>
    <w:rsid w:val="00190386"/>
    <w:rsid w:val="001A39F7"/>
    <w:rsid w:val="001B3505"/>
    <w:rsid w:val="001D2519"/>
    <w:rsid w:val="001D2B8A"/>
    <w:rsid w:val="001D4067"/>
    <w:rsid w:val="001D5505"/>
    <w:rsid w:val="00225237"/>
    <w:rsid w:val="00230A85"/>
    <w:rsid w:val="00237400"/>
    <w:rsid w:val="002570DA"/>
    <w:rsid w:val="00281FD7"/>
    <w:rsid w:val="00292EE2"/>
    <w:rsid w:val="00294ECA"/>
    <w:rsid w:val="002A68E7"/>
    <w:rsid w:val="002B5FAC"/>
    <w:rsid w:val="002C347E"/>
    <w:rsid w:val="002F4CC5"/>
    <w:rsid w:val="00315B19"/>
    <w:rsid w:val="00333355"/>
    <w:rsid w:val="00356800"/>
    <w:rsid w:val="00374743"/>
    <w:rsid w:val="0038249B"/>
    <w:rsid w:val="00385E3A"/>
    <w:rsid w:val="00386570"/>
    <w:rsid w:val="00396EBB"/>
    <w:rsid w:val="003A0995"/>
    <w:rsid w:val="003A2162"/>
    <w:rsid w:val="003A695A"/>
    <w:rsid w:val="00403D14"/>
    <w:rsid w:val="0042144F"/>
    <w:rsid w:val="00431636"/>
    <w:rsid w:val="004331D1"/>
    <w:rsid w:val="00433204"/>
    <w:rsid w:val="004670B2"/>
    <w:rsid w:val="00473698"/>
    <w:rsid w:val="0049162B"/>
    <w:rsid w:val="004B68AA"/>
    <w:rsid w:val="004F69EF"/>
    <w:rsid w:val="00511E04"/>
    <w:rsid w:val="00524E40"/>
    <w:rsid w:val="00525032"/>
    <w:rsid w:val="0054769D"/>
    <w:rsid w:val="005543C8"/>
    <w:rsid w:val="005666C3"/>
    <w:rsid w:val="005832C3"/>
    <w:rsid w:val="00584E95"/>
    <w:rsid w:val="005850F0"/>
    <w:rsid w:val="005B02FA"/>
    <w:rsid w:val="005B1AF8"/>
    <w:rsid w:val="005B547D"/>
    <w:rsid w:val="005D4B0F"/>
    <w:rsid w:val="00604D78"/>
    <w:rsid w:val="00605242"/>
    <w:rsid w:val="0061528D"/>
    <w:rsid w:val="00626762"/>
    <w:rsid w:val="00634C85"/>
    <w:rsid w:val="006601B4"/>
    <w:rsid w:val="00665BD8"/>
    <w:rsid w:val="0068725C"/>
    <w:rsid w:val="00697401"/>
    <w:rsid w:val="006A210A"/>
    <w:rsid w:val="006A492E"/>
    <w:rsid w:val="006B668A"/>
    <w:rsid w:val="006B699D"/>
    <w:rsid w:val="006C5416"/>
    <w:rsid w:val="006C5C13"/>
    <w:rsid w:val="006F1682"/>
    <w:rsid w:val="00711A53"/>
    <w:rsid w:val="00722068"/>
    <w:rsid w:val="00730215"/>
    <w:rsid w:val="007365AE"/>
    <w:rsid w:val="00793F18"/>
    <w:rsid w:val="007E0F64"/>
    <w:rsid w:val="007F2C6B"/>
    <w:rsid w:val="007F2F8D"/>
    <w:rsid w:val="00803BA3"/>
    <w:rsid w:val="00820EBC"/>
    <w:rsid w:val="00830B58"/>
    <w:rsid w:val="00831931"/>
    <w:rsid w:val="0085473C"/>
    <w:rsid w:val="00856DA5"/>
    <w:rsid w:val="00880054"/>
    <w:rsid w:val="008861F1"/>
    <w:rsid w:val="00886489"/>
    <w:rsid w:val="008B0085"/>
    <w:rsid w:val="008B102B"/>
    <w:rsid w:val="008D09BE"/>
    <w:rsid w:val="008D5A88"/>
    <w:rsid w:val="008E022B"/>
    <w:rsid w:val="008E60AA"/>
    <w:rsid w:val="008F45EC"/>
    <w:rsid w:val="00915411"/>
    <w:rsid w:val="009424B6"/>
    <w:rsid w:val="0097109B"/>
    <w:rsid w:val="00975D44"/>
    <w:rsid w:val="00992266"/>
    <w:rsid w:val="009A1A91"/>
    <w:rsid w:val="009C6D3B"/>
    <w:rsid w:val="009D47C3"/>
    <w:rsid w:val="009F6774"/>
    <w:rsid w:val="00A13C59"/>
    <w:rsid w:val="00A65BFC"/>
    <w:rsid w:val="00A80240"/>
    <w:rsid w:val="00A82910"/>
    <w:rsid w:val="00AB0532"/>
    <w:rsid w:val="00AD2979"/>
    <w:rsid w:val="00AE23A3"/>
    <w:rsid w:val="00AE24E3"/>
    <w:rsid w:val="00AF1F91"/>
    <w:rsid w:val="00B05B76"/>
    <w:rsid w:val="00B15E70"/>
    <w:rsid w:val="00B46C39"/>
    <w:rsid w:val="00B60CE4"/>
    <w:rsid w:val="00B827F4"/>
    <w:rsid w:val="00BC60A4"/>
    <w:rsid w:val="00BD4AA1"/>
    <w:rsid w:val="00BD57E6"/>
    <w:rsid w:val="00BF5593"/>
    <w:rsid w:val="00C42033"/>
    <w:rsid w:val="00C45846"/>
    <w:rsid w:val="00C46F5D"/>
    <w:rsid w:val="00C56016"/>
    <w:rsid w:val="00C57781"/>
    <w:rsid w:val="00C72B2C"/>
    <w:rsid w:val="00C84306"/>
    <w:rsid w:val="00C90C54"/>
    <w:rsid w:val="00CA142E"/>
    <w:rsid w:val="00CA7282"/>
    <w:rsid w:val="00CF5C4A"/>
    <w:rsid w:val="00D07D46"/>
    <w:rsid w:val="00D112A6"/>
    <w:rsid w:val="00D17E5D"/>
    <w:rsid w:val="00D23BA0"/>
    <w:rsid w:val="00D36540"/>
    <w:rsid w:val="00D37818"/>
    <w:rsid w:val="00D545C9"/>
    <w:rsid w:val="00D90BE7"/>
    <w:rsid w:val="00DC14B3"/>
    <w:rsid w:val="00DD3D22"/>
    <w:rsid w:val="00DD704B"/>
    <w:rsid w:val="00DF0327"/>
    <w:rsid w:val="00DF5B27"/>
    <w:rsid w:val="00E44376"/>
    <w:rsid w:val="00E45876"/>
    <w:rsid w:val="00E67AE8"/>
    <w:rsid w:val="00E908C9"/>
    <w:rsid w:val="00EA4E70"/>
    <w:rsid w:val="00F02078"/>
    <w:rsid w:val="00F37BA8"/>
    <w:rsid w:val="00F47ADC"/>
    <w:rsid w:val="00F6515D"/>
    <w:rsid w:val="00F73874"/>
    <w:rsid w:val="00F75565"/>
    <w:rsid w:val="00F82852"/>
    <w:rsid w:val="00F85D46"/>
    <w:rsid w:val="00F95DD5"/>
    <w:rsid w:val="00FA3DD6"/>
    <w:rsid w:val="00FB6183"/>
    <w:rsid w:val="00FD6AC9"/>
    <w:rsid w:val="00FE30D9"/>
    <w:rsid w:val="00FF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82A6"/>
  <w15:docId w15:val="{5F5D94E0-DAA1-470A-AB42-4B3523AF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40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9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47ADC"/>
    <w:pPr>
      <w:ind w:left="720"/>
      <w:contextualSpacing/>
    </w:pPr>
    <w:rPr>
      <w:rFonts w:eastAsiaTheme="minorEastAsia"/>
      <w:lang w:eastAsia="hr-HR"/>
    </w:rPr>
  </w:style>
  <w:style w:type="paragraph" w:styleId="BodyText">
    <w:name w:val="Body Text"/>
    <w:aliases w:val=" Char, Char Char Char Char Char, Char Char Char Char,Char,Char Char Char Char Char,Char Char Char Char"/>
    <w:basedOn w:val="Normal"/>
    <w:link w:val="BodyTextChar"/>
    <w:rsid w:val="00144391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BodyTextChar">
    <w:name w:val="Body Text Char"/>
    <w:aliases w:val=" Char Char, Char Char Char Char Char Char, Char Char Char Char Char1,Char Char,Char Char Char Char Char Char,Char Char Char Char Char1"/>
    <w:basedOn w:val="DefaultParagraphFont"/>
    <w:link w:val="BodyText"/>
    <w:rsid w:val="0014439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Korisnik</cp:lastModifiedBy>
  <cp:revision>37</cp:revision>
  <cp:lastPrinted>2022-04-04T06:20:00Z</cp:lastPrinted>
  <dcterms:created xsi:type="dcterms:W3CDTF">2020-10-01T06:27:00Z</dcterms:created>
  <dcterms:modified xsi:type="dcterms:W3CDTF">2022-06-02T07:21:00Z</dcterms:modified>
</cp:coreProperties>
</file>